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C591F" w:rsidP="00E14906">
      <w:pPr>
        <w:spacing w:after="0" w:line="240" w:lineRule="auto"/>
        <w:jc w:val="center"/>
        <w:rPr>
          <w:rFonts w:ascii="Preeti" w:hAnsi="Preeti" w:cs="Kalimati"/>
          <w:b/>
          <w:bCs/>
          <w:color w:val="FF0000"/>
          <w:sz w:val="42"/>
          <w:szCs w:val="30"/>
          <w:lang w:val="nl-NL"/>
        </w:rPr>
      </w:pPr>
      <w:r>
        <w:rPr>
          <w:rFonts w:ascii="Preeti" w:hAnsi="Preeti" w:cs="Kalimati" w:hint="cs"/>
          <w:b/>
          <w:bCs/>
          <w:noProof/>
          <w:color w:val="FF0000"/>
          <w:sz w:val="42"/>
          <w:szCs w:val="30"/>
        </w:rPr>
        <w:drawing>
          <wp:anchor distT="0" distB="0" distL="114300" distR="114300" simplePos="0" relativeHeight="251658240" behindDoc="0" locked="0" layoutInCell="1" allowOverlap="1" wp14:anchorId="176EF84E" wp14:editId="17389032">
            <wp:simplePos x="0" y="0"/>
            <wp:positionH relativeFrom="column">
              <wp:posOffset>245110</wp:posOffset>
            </wp:positionH>
            <wp:positionV relativeFrom="paragraph">
              <wp:posOffset>-104775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4B64ED">
        <w:rPr>
          <w:rFonts w:ascii="Kokila" w:hAnsi="Kokila" w:cs="Kokila" w:hint="cs"/>
          <w:sz w:val="36"/>
          <w:szCs w:val="36"/>
          <w:cs/>
        </w:rPr>
        <w:t>८०</w:t>
      </w:r>
      <w:r w:rsidRPr="00470316">
        <w:rPr>
          <w:rFonts w:ascii="Kokila" w:hAnsi="Kokila" w:cs="Kokila"/>
          <w:sz w:val="36"/>
          <w:szCs w:val="36"/>
          <w:cs/>
          <w:lang w:bidi="hi-IN"/>
        </w:rPr>
        <w:t>।</w:t>
      </w:r>
      <w:r w:rsidR="004B64ED">
        <w:rPr>
          <w:rFonts w:ascii="Kokila" w:hAnsi="Kokila" w:cs="Kokila" w:hint="cs"/>
          <w:sz w:val="36"/>
          <w:szCs w:val="36"/>
          <w:cs/>
        </w:rPr>
        <w:t>०</w:t>
      </w:r>
      <w:r w:rsidR="00695825">
        <w:rPr>
          <w:rFonts w:ascii="Kokila" w:hAnsi="Kokila" w:cs="Kokila" w:hint="cs"/>
          <w:sz w:val="36"/>
          <w:szCs w:val="36"/>
          <w:cs/>
        </w:rPr>
        <w:t>६</w:t>
      </w:r>
      <w:r w:rsidRPr="00470316">
        <w:rPr>
          <w:rFonts w:ascii="Kokila" w:hAnsi="Kokila" w:cs="Kokila"/>
          <w:sz w:val="36"/>
          <w:szCs w:val="36"/>
          <w:cs/>
          <w:lang w:bidi="hi-IN"/>
        </w:rPr>
        <w:t>।</w:t>
      </w:r>
      <w:r w:rsidR="000C660E">
        <w:rPr>
          <w:rFonts w:ascii="Kokila" w:hAnsi="Kokila" w:cs="Kokila" w:hint="cs"/>
          <w:sz w:val="36"/>
          <w:szCs w:val="36"/>
          <w:cs/>
        </w:rPr>
        <w:t>१</w:t>
      </w:r>
      <w:r w:rsidR="00792F7C">
        <w:rPr>
          <w:rFonts w:ascii="Kokila" w:hAnsi="Kokila" w:cs="Kokila" w:hint="cs"/>
          <w:sz w:val="36"/>
          <w:szCs w:val="36"/>
          <w:cs/>
        </w:rPr>
        <w:t>५</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Default="00E14906" w:rsidP="00E14906">
      <w:pPr>
        <w:spacing w:after="0" w:line="240" w:lineRule="auto"/>
        <w:jc w:val="center"/>
        <w:rPr>
          <w:rFonts w:ascii="Kokila" w:hAnsi="Kokila" w:cs="Kokila"/>
          <w:b/>
          <w:bCs/>
          <w:sz w:val="48"/>
          <w:szCs w:val="48"/>
        </w:rPr>
      </w:pPr>
      <w:r w:rsidRPr="00EF21BA">
        <w:rPr>
          <w:rFonts w:ascii="Kokila" w:hAnsi="Kokila" w:cs="Kokila"/>
          <w:b/>
          <w:bCs/>
          <w:sz w:val="48"/>
          <w:szCs w:val="48"/>
          <w:cs/>
          <w:lang w:bidi="hi-IN"/>
        </w:rPr>
        <w:t>प्रेस विज्ञप्ति</w:t>
      </w:r>
    </w:p>
    <w:p w:rsidR="00B87CD2" w:rsidRDefault="00B87CD2" w:rsidP="00B87CD2">
      <w:pPr>
        <w:spacing w:after="0" w:line="240" w:lineRule="auto"/>
        <w:rPr>
          <w:rFonts w:cs="Kalimati"/>
          <w:b/>
          <w:bCs/>
          <w:sz w:val="24"/>
          <w:szCs w:val="24"/>
        </w:rPr>
      </w:pPr>
    </w:p>
    <w:p w:rsidR="00B87CD2" w:rsidRPr="00EE3A49" w:rsidRDefault="00B87CD2" w:rsidP="00B87CD2">
      <w:pPr>
        <w:spacing w:after="0" w:line="240" w:lineRule="auto"/>
        <w:rPr>
          <w:rFonts w:cs="Kalimati"/>
          <w:b/>
          <w:bCs/>
          <w:sz w:val="24"/>
          <w:szCs w:val="24"/>
        </w:rPr>
      </w:pPr>
      <w:r w:rsidRPr="00EE3A49">
        <w:rPr>
          <w:rFonts w:cs="Kalimati"/>
          <w:b/>
          <w:bCs/>
          <w:sz w:val="24"/>
          <w:szCs w:val="24"/>
          <w:cs/>
        </w:rPr>
        <w:t>श्री प्रधान सम्</w:t>
      </w:r>
      <w:r w:rsidRPr="00EE3A49">
        <w:rPr>
          <w:rFonts w:cs="Kalimati" w:hint="cs"/>
          <w:b/>
          <w:bCs/>
          <w:sz w:val="24"/>
          <w:szCs w:val="24"/>
          <w:cs/>
        </w:rPr>
        <w:t>पा</w:t>
      </w:r>
      <w:r w:rsidRPr="00EE3A49">
        <w:rPr>
          <w:rFonts w:cs="Kalimati"/>
          <w:b/>
          <w:bCs/>
          <w:sz w:val="24"/>
          <w:szCs w:val="24"/>
          <w:cs/>
        </w:rPr>
        <w:t>दकज्यू</w:t>
      </w:r>
      <w:r w:rsidRPr="00EE3A49">
        <w:rPr>
          <w:rFonts w:cs="Kalimati"/>
          <w:b/>
          <w:bCs/>
          <w:sz w:val="24"/>
          <w:szCs w:val="24"/>
        </w:rPr>
        <w:t xml:space="preserve"> </w:t>
      </w:r>
      <w:r w:rsidRPr="00EE3A49">
        <w:rPr>
          <w:rFonts w:cs="Kalimati"/>
          <w:b/>
          <w:bCs/>
          <w:sz w:val="24"/>
          <w:szCs w:val="24"/>
          <w:cs/>
        </w:rPr>
        <w:t>/ सम</w:t>
      </w:r>
      <w:r w:rsidRPr="00EE3A49">
        <w:rPr>
          <w:rFonts w:cs="Kalimati" w:hint="cs"/>
          <w:b/>
          <w:bCs/>
          <w:sz w:val="24"/>
          <w:szCs w:val="24"/>
          <w:cs/>
        </w:rPr>
        <w:t>्पा</w:t>
      </w:r>
      <w:r w:rsidRPr="00EE3A49">
        <w:rPr>
          <w:rFonts w:cs="Kalimati"/>
          <w:b/>
          <w:bCs/>
          <w:sz w:val="24"/>
          <w:szCs w:val="24"/>
          <w:cs/>
        </w:rPr>
        <w:t>दकज्यू</w:t>
      </w:r>
      <w:r w:rsidRPr="00EE3A49">
        <w:rPr>
          <w:rFonts w:cs="Kalimati"/>
          <w:b/>
          <w:bCs/>
          <w:sz w:val="24"/>
          <w:szCs w:val="24"/>
        </w:rPr>
        <w:t>,</w:t>
      </w:r>
    </w:p>
    <w:p w:rsidR="00E14906" w:rsidRPr="00C01ABB" w:rsidRDefault="00E14906" w:rsidP="00E14906">
      <w:pPr>
        <w:ind w:left="720"/>
        <w:jc w:val="both"/>
        <w:rPr>
          <w:rFonts w:ascii="Kokila" w:hAnsi="Kokila" w:cs="Kalimati"/>
          <w:b/>
          <w:bCs/>
          <w:sz w:val="14"/>
          <w:szCs w:val="14"/>
        </w:rPr>
      </w:pPr>
    </w:p>
    <w:p w:rsidR="0091241E" w:rsidRPr="00F27917" w:rsidRDefault="00F02C90" w:rsidP="0091241E">
      <w:pPr>
        <w:spacing w:before="100" w:beforeAutospacing="1" w:after="100" w:afterAutospacing="1"/>
        <w:ind w:left="900"/>
        <w:jc w:val="both"/>
        <w:rPr>
          <w:rFonts w:cs="Kalimati" w:hint="cs"/>
          <w:sz w:val="24"/>
          <w:szCs w:val="24"/>
        </w:rPr>
      </w:pPr>
      <w:r>
        <w:rPr>
          <w:rFonts w:ascii="Kokila" w:hAnsi="Kokila" w:cs="Kalimati"/>
          <w:b/>
          <w:bCs/>
          <w:sz w:val="28"/>
          <w:szCs w:val="28"/>
          <w:cs/>
          <w:lang w:bidi="hi-IN"/>
        </w:rPr>
        <w:t>विषय:</w:t>
      </w:r>
      <w:r>
        <w:rPr>
          <w:rFonts w:ascii="Kokila" w:hAnsi="Kokila" w:cs="Kalimati" w:hint="cs"/>
          <w:b/>
          <w:bCs/>
          <w:sz w:val="28"/>
          <w:szCs w:val="28"/>
          <w:cs/>
        </w:rPr>
        <w:t xml:space="preserve"> </w:t>
      </w:r>
      <w:r w:rsidR="0091241E" w:rsidRPr="00F27917">
        <w:rPr>
          <w:rFonts w:cs="Kalimati" w:hint="cs"/>
          <w:sz w:val="24"/>
          <w:szCs w:val="24"/>
          <w:cs/>
        </w:rPr>
        <w:t xml:space="preserve">सम्माननीय राष्ट्रपति रामचन्द्र </w:t>
      </w:r>
      <w:r w:rsidR="0091241E" w:rsidRPr="0091241E">
        <w:rPr>
          <w:rFonts w:cs="Kalimati" w:hint="cs"/>
          <w:sz w:val="24"/>
          <w:szCs w:val="24"/>
          <w:cs/>
        </w:rPr>
        <w:t xml:space="preserve">पौडेलज्यू </w:t>
      </w:r>
      <w:r w:rsidR="0091241E" w:rsidRPr="00F27917">
        <w:rPr>
          <w:rFonts w:cs="Kalimati" w:hint="cs"/>
          <w:sz w:val="24"/>
          <w:szCs w:val="24"/>
          <w:cs/>
        </w:rPr>
        <w:t xml:space="preserve">समक्ष अख्तियार दुरुपयोग अनुसन्धान आयोगको </w:t>
      </w:r>
      <w:r w:rsidR="0091241E" w:rsidRPr="0091241E">
        <w:rPr>
          <w:rFonts w:cs="Kalimati" w:hint="cs"/>
          <w:sz w:val="24"/>
          <w:szCs w:val="24"/>
          <w:u w:val="single"/>
          <w:cs/>
        </w:rPr>
        <w:t>तेत्तिसौं बार्षिक प्रतिवेदन (आर्थिक वर्ष २०७९/८०)  पेश गरेको सम्बन्धमा।</w:t>
      </w:r>
    </w:p>
    <w:p w:rsidR="0091241E" w:rsidRPr="00F27917" w:rsidRDefault="0091241E" w:rsidP="0091241E">
      <w:pPr>
        <w:numPr>
          <w:ilvl w:val="1"/>
          <w:numId w:val="21"/>
        </w:numPr>
        <w:ind w:left="540"/>
        <w:jc w:val="both"/>
        <w:rPr>
          <w:rFonts w:cs="Kalimati"/>
          <w:sz w:val="24"/>
          <w:szCs w:val="24"/>
        </w:rPr>
      </w:pPr>
      <w:r w:rsidRPr="00F27917">
        <w:rPr>
          <w:rFonts w:cs="Kalimati" w:hint="cs"/>
          <w:sz w:val="24"/>
          <w:szCs w:val="24"/>
          <w:cs/>
        </w:rPr>
        <w:t xml:space="preserve">सम्माननीय राष्ट्रपति रामचन्द्र </w:t>
      </w:r>
      <w:r w:rsidRPr="0091241E">
        <w:rPr>
          <w:rFonts w:cs="Kalimati" w:hint="cs"/>
          <w:sz w:val="24"/>
          <w:szCs w:val="24"/>
          <w:cs/>
        </w:rPr>
        <w:t>पौडेलज्यू</w:t>
      </w:r>
      <w:r w:rsidRPr="00F27917">
        <w:rPr>
          <w:rFonts w:cs="Kalimati" w:hint="cs"/>
          <w:sz w:val="24"/>
          <w:szCs w:val="24"/>
          <w:cs/>
        </w:rPr>
        <w:t xml:space="preserve"> समक्ष</w:t>
      </w:r>
      <w:r w:rsidRPr="00F27917">
        <w:rPr>
          <w:rFonts w:cs="Kalimati"/>
          <w:sz w:val="24"/>
          <w:szCs w:val="24"/>
        </w:rPr>
        <w:t xml:space="preserve"> </w:t>
      </w:r>
      <w:r w:rsidRPr="00F27917">
        <w:rPr>
          <w:rFonts w:cs="Kalimati" w:hint="cs"/>
          <w:sz w:val="24"/>
          <w:szCs w:val="24"/>
          <w:cs/>
        </w:rPr>
        <w:t>अख्तियार दुरुपयोग अनुसन्धान आयोगका माननीय प्रमुख आयुक्त प्रेम कुमार राईले आज मिति २०८० साल असोज १५ गते नेपालको संविधानको धारा २९४ बमोजिम आयोगको तेत्तिसौं बार्षिक प्रतिवेदन (आर्थिक वर्ष २०७९/८०) राष्ट्रपतिको कार्यालय, महाराजगञ्जमा आयोजित विशेष समारोहकाबीच पेश गर्नुभयो।</w:t>
      </w:r>
    </w:p>
    <w:p w:rsidR="0091241E" w:rsidRPr="00F27917" w:rsidRDefault="0091241E" w:rsidP="0091241E">
      <w:pPr>
        <w:numPr>
          <w:ilvl w:val="1"/>
          <w:numId w:val="23"/>
        </w:numPr>
        <w:ind w:left="540"/>
        <w:jc w:val="both"/>
        <w:rPr>
          <w:rFonts w:cs="Kalimati"/>
          <w:sz w:val="24"/>
          <w:szCs w:val="24"/>
        </w:rPr>
      </w:pPr>
      <w:r w:rsidRPr="00F27917">
        <w:rPr>
          <w:rFonts w:cs="Kalimati" w:hint="cs"/>
          <w:sz w:val="24"/>
          <w:szCs w:val="24"/>
          <w:cs/>
        </w:rPr>
        <w:t>सम्माननीय राष्ट्रपतिज्यूले आयोगको तेत्तिसौं बार्षिक प्रतिवेदन ग्रहण गर्नुहुँदै सम्माननीय राष्ट्रपतिज्यूले आयोगको तेत्तिसौं बार्षिक प्रतिवेदन ग्रहण गर्नुहुँदै</w:t>
      </w:r>
      <w:r w:rsidRPr="00F27917">
        <w:rPr>
          <w:rFonts w:cs="Kalimati"/>
          <w:sz w:val="24"/>
          <w:szCs w:val="24"/>
          <w:cs/>
        </w:rPr>
        <w:t xml:space="preserve"> </w:t>
      </w:r>
      <w:r w:rsidRPr="00F27917">
        <w:rPr>
          <w:rFonts w:cs="Kalimati" w:hint="cs"/>
          <w:sz w:val="24"/>
          <w:szCs w:val="24"/>
          <w:cs/>
        </w:rPr>
        <w:t>मुलुकमा विद्यमान ढिलासुस्ती</w:t>
      </w:r>
      <w:r w:rsidRPr="00F27917">
        <w:rPr>
          <w:rFonts w:cs="Kalimati"/>
          <w:sz w:val="24"/>
          <w:szCs w:val="24"/>
        </w:rPr>
        <w:t xml:space="preserve">, </w:t>
      </w:r>
      <w:r w:rsidRPr="00F27917">
        <w:rPr>
          <w:rFonts w:cs="Kalimati" w:hint="cs"/>
          <w:sz w:val="24"/>
          <w:szCs w:val="24"/>
          <w:cs/>
        </w:rPr>
        <w:t>विकृति र विसंगति हटाएर सुशासन कायम गर्न  भ्रष्टाचाररहित समाज निर्माण गर्न आफ्नो स्रोत साधनको अधिकतम उपयोग गरी अख्तियार दुरुपयोग अनुसन्धान आयोगले काम गर्ने नै छ भन्ने मैले विश्वास लिएको छु</w:t>
      </w:r>
      <w:r w:rsidRPr="00F27917">
        <w:rPr>
          <w:rFonts w:cs="Kalimati"/>
          <w:sz w:val="24"/>
          <w:szCs w:val="24"/>
          <w:cs/>
        </w:rPr>
        <w:t xml:space="preserve"> </w:t>
      </w:r>
      <w:r w:rsidRPr="00F27917">
        <w:rPr>
          <w:rFonts w:cs="Kalimati" w:hint="cs"/>
          <w:sz w:val="24"/>
          <w:szCs w:val="24"/>
          <w:cs/>
        </w:rPr>
        <w:t>भन्नु भयो। विद्यमान वेथितिहरुलाई अन्त्य गर्दै नागरिकलाई छिटो छरितो सेवा उपलब्ध गराउनका लागि यस संस्थाले आधुनिक प्रविधि र संयन्त्रको प्रयोग गरी आफूलाई थप क्रियाशील र समयानुकुल परिवर्तन र परिमार्जन गर्दै लानुपर्ने आवश्यक रहेको वताउनु भयो। जनताको चाहना विकास</w:t>
      </w:r>
      <w:r w:rsidRPr="00F27917">
        <w:rPr>
          <w:rFonts w:cs="Kalimati"/>
          <w:sz w:val="24"/>
          <w:szCs w:val="24"/>
        </w:rPr>
        <w:t xml:space="preserve">, </w:t>
      </w:r>
      <w:r w:rsidRPr="00F27917">
        <w:rPr>
          <w:rFonts w:cs="Kalimati" w:hint="cs"/>
          <w:sz w:val="24"/>
          <w:szCs w:val="24"/>
          <w:cs/>
        </w:rPr>
        <w:t xml:space="preserve">सुशासन र दिगो शान्ति सहित समृद्ध नेपाल निर्माण भएकोले यसका लागि अख्तियार दुरुपयोग अनुसन्धान आयोग जस्ता संवैधानिक निकायले संविधानले दिएको क्षेत्राधिकारमा रहेर जनचाहना अनुरुप अझै सशक्त ढंगले काम गर्नु पर्ने वताउनु भयो।जनतामा देखा परेको बेचैनी र निराशामा आशा जगाउने काम गर्नु अख्तियार दुरुपयोग अनुसन्धान आयोगको महत्वपूर्ण भूमिका रहेको उल्लेख गर्नु भयो। </w:t>
      </w:r>
    </w:p>
    <w:p w:rsidR="0091241E" w:rsidRPr="00F27917" w:rsidRDefault="0091241E" w:rsidP="0091241E">
      <w:pPr>
        <w:numPr>
          <w:ilvl w:val="1"/>
          <w:numId w:val="21"/>
        </w:numPr>
        <w:spacing w:after="0"/>
        <w:ind w:left="540"/>
        <w:jc w:val="both"/>
        <w:rPr>
          <w:rFonts w:cs="Kalimati"/>
          <w:sz w:val="24"/>
          <w:szCs w:val="24"/>
          <w:lang w:bidi="sa-IN"/>
        </w:rPr>
      </w:pPr>
      <w:r w:rsidRPr="00F27917">
        <w:rPr>
          <w:rFonts w:cs="Kalimati" w:hint="cs"/>
          <w:sz w:val="24"/>
          <w:szCs w:val="24"/>
          <w:cs/>
        </w:rPr>
        <w:t>आयोगको तेत्तिसौं बार्षिक प्रतिवेदन पेश गर्नुहुँदै माननीय प्रमुख आयुक्त प्रेम कुमार राईले आर्थिक बर्ष २०७९/८० मा आयोगले सम्पादन गरेका प्रमुख काम कारबाहीहरुको संक्षिप्त विवरण सारांशको रुपमा प्रस्तुत गर्दै</w:t>
      </w:r>
      <w:r w:rsidRPr="00F27917">
        <w:rPr>
          <w:rFonts w:cs="Kalimati"/>
          <w:sz w:val="24"/>
          <w:szCs w:val="24"/>
        </w:rPr>
        <w:t xml:space="preserve"> </w:t>
      </w:r>
      <w:r w:rsidRPr="00F27917">
        <w:rPr>
          <w:rFonts w:cs="Kalimati" w:hint="cs"/>
          <w:sz w:val="24"/>
          <w:szCs w:val="24"/>
          <w:cs/>
          <w:lang w:bidi="sa-IN"/>
        </w:rPr>
        <w:t>नेपालको संविधान</w:t>
      </w:r>
      <w:r w:rsidRPr="00F27917">
        <w:rPr>
          <w:rFonts w:cs="Kalimati" w:hint="cs"/>
          <w:sz w:val="24"/>
          <w:szCs w:val="24"/>
          <w:cs/>
        </w:rPr>
        <w:t>ले</w:t>
      </w:r>
      <w:r w:rsidRPr="00F27917">
        <w:rPr>
          <w:rFonts w:cs="Kalimati" w:hint="cs"/>
          <w:sz w:val="24"/>
          <w:szCs w:val="24"/>
          <w:cs/>
          <w:lang w:bidi="sa-IN"/>
        </w:rPr>
        <w:t xml:space="preserve"> व्यवस्था </w:t>
      </w:r>
      <w:r w:rsidRPr="00F27917">
        <w:rPr>
          <w:rFonts w:cs="Kalimati" w:hint="cs"/>
          <w:sz w:val="24"/>
          <w:szCs w:val="24"/>
          <w:cs/>
        </w:rPr>
        <w:t xml:space="preserve">गरे </w:t>
      </w:r>
      <w:r w:rsidRPr="00F27917">
        <w:rPr>
          <w:rFonts w:cs="Kalimati" w:hint="cs"/>
          <w:sz w:val="24"/>
          <w:szCs w:val="24"/>
          <w:cs/>
          <w:lang w:bidi="sa-IN"/>
        </w:rPr>
        <w:t>बमोजिम अख्तियार दुरुपयोग अनुसन्धान आयोगले</w:t>
      </w:r>
      <w:r w:rsidRPr="00F27917">
        <w:rPr>
          <w:rFonts w:ascii="Preeti" w:hAnsi="Preeti" w:cs="Kalimati"/>
          <w:b/>
          <w:sz w:val="24"/>
          <w:szCs w:val="24"/>
          <w:cs/>
        </w:rPr>
        <w:t xml:space="preserve"> </w:t>
      </w:r>
      <w:r w:rsidRPr="00F27917">
        <w:rPr>
          <w:rFonts w:ascii="Preeti" w:hAnsi="Preeti" w:cs="Kalimati" w:hint="cs"/>
          <w:b/>
          <w:sz w:val="24"/>
          <w:szCs w:val="24"/>
          <w:cs/>
          <w:lang w:bidi="hi-IN"/>
        </w:rPr>
        <w:t>सार्वजनिक</w:t>
      </w:r>
      <w:r w:rsidRPr="00F27917">
        <w:rPr>
          <w:rFonts w:ascii="Preeti" w:hAnsi="Preeti" w:cs="Kalimati"/>
          <w:b/>
          <w:sz w:val="24"/>
          <w:szCs w:val="24"/>
          <w:cs/>
          <w:lang w:bidi="hi-IN"/>
        </w:rPr>
        <w:t xml:space="preserve"> पद धारण गरेको व्यक्तिले </w:t>
      </w:r>
      <w:r w:rsidRPr="00F27917">
        <w:rPr>
          <w:rFonts w:cs="Kalimati"/>
          <w:b/>
          <w:sz w:val="24"/>
          <w:szCs w:val="24"/>
        </w:rPr>
        <w:t>“</w:t>
      </w:r>
      <w:r w:rsidRPr="00F27917">
        <w:rPr>
          <w:rFonts w:ascii="Preeti" w:hAnsi="Preeti" w:cs="Kalimati" w:hint="cs"/>
          <w:b/>
          <w:sz w:val="24"/>
          <w:szCs w:val="24"/>
          <w:cs/>
          <w:lang w:bidi="hi-IN"/>
        </w:rPr>
        <w:t>भ्रष्टाचार</w:t>
      </w:r>
      <w:r w:rsidRPr="00F27917">
        <w:rPr>
          <w:rFonts w:cs="Kalimati"/>
          <w:b/>
          <w:sz w:val="24"/>
          <w:szCs w:val="24"/>
        </w:rPr>
        <w:t>”</w:t>
      </w:r>
      <w:r w:rsidRPr="00F27917">
        <w:rPr>
          <w:rFonts w:cs="Kalimati"/>
          <w:b/>
          <w:sz w:val="24"/>
          <w:szCs w:val="24"/>
          <w:cs/>
        </w:rPr>
        <w:t xml:space="preserve"> </w:t>
      </w:r>
      <w:r w:rsidRPr="00F27917">
        <w:rPr>
          <w:rFonts w:ascii="Preeti" w:hAnsi="Preeti" w:cs="Kalimati" w:hint="cs"/>
          <w:b/>
          <w:sz w:val="24"/>
          <w:szCs w:val="24"/>
          <w:cs/>
          <w:lang w:bidi="hi-IN"/>
        </w:rPr>
        <w:t>गरी</w:t>
      </w:r>
      <w:r w:rsidRPr="00F27917">
        <w:rPr>
          <w:rFonts w:ascii="Preeti" w:hAnsi="Preeti" w:cs="Kalimati"/>
          <w:b/>
          <w:sz w:val="24"/>
          <w:szCs w:val="24"/>
          <w:cs/>
          <w:lang w:bidi="hi-IN"/>
        </w:rPr>
        <w:t xml:space="preserve"> अख्तियारको दुरुपयोग गरेको</w:t>
      </w:r>
      <w:r w:rsidRPr="00F27917">
        <w:rPr>
          <w:rFonts w:ascii="Preeti" w:hAnsi="Preeti" w:cs="Kalimati"/>
          <w:b/>
          <w:sz w:val="24"/>
          <w:szCs w:val="24"/>
          <w:cs/>
        </w:rPr>
        <w:t xml:space="preserve"> सम्बन्धमा अनुसन्धान गर</w:t>
      </w:r>
      <w:r w:rsidRPr="00F27917">
        <w:rPr>
          <w:rFonts w:ascii="Preeti" w:hAnsi="Preeti" w:cs="Kalimati" w:hint="cs"/>
          <w:b/>
          <w:sz w:val="24"/>
          <w:szCs w:val="24"/>
          <w:cs/>
        </w:rPr>
        <w:t xml:space="preserve">्न तथा अनुसन्धानबाट भ्रष्टाचार मानिने कुनै काम गरेको देखिएमा त्यस्तो व्यक्ति र सो </w:t>
      </w:r>
      <w:r w:rsidRPr="00F27917">
        <w:rPr>
          <w:rFonts w:ascii="Preeti" w:hAnsi="Preeti" w:cs="Kalimati" w:hint="cs"/>
          <w:b/>
          <w:sz w:val="24"/>
          <w:szCs w:val="24"/>
          <w:cs/>
        </w:rPr>
        <w:lastRenderedPageBreak/>
        <w:t>अपराधमा संलग्न अन्य व्यक्तिउपर कानुनबमोजिम अधिकार</w:t>
      </w:r>
      <w:r w:rsidRPr="00F27917">
        <w:rPr>
          <w:rFonts w:ascii="Preeti" w:hAnsi="Preeti" w:cs="Kalimati"/>
          <w:b/>
          <w:sz w:val="24"/>
          <w:szCs w:val="24"/>
          <w:cs/>
        </w:rPr>
        <w:t xml:space="preserve"> प्राप्त अदालतमा </w:t>
      </w:r>
      <w:r w:rsidRPr="00F27917">
        <w:rPr>
          <w:rFonts w:ascii="Preeti" w:hAnsi="Preeti" w:cs="Kalimati" w:hint="cs"/>
          <w:b/>
          <w:sz w:val="24"/>
          <w:szCs w:val="24"/>
          <w:cs/>
          <w:lang w:bidi="hi-IN"/>
        </w:rPr>
        <w:t>मुद्दा</w:t>
      </w:r>
      <w:r w:rsidRPr="00F27917">
        <w:rPr>
          <w:rFonts w:ascii="Preeti" w:hAnsi="Preeti" w:cs="Kalimati"/>
          <w:b/>
          <w:sz w:val="24"/>
          <w:szCs w:val="24"/>
          <w:cs/>
          <w:lang w:bidi="hi-IN"/>
        </w:rPr>
        <w:t xml:space="preserve"> दाय</w:t>
      </w:r>
      <w:r w:rsidRPr="00F27917">
        <w:rPr>
          <w:rFonts w:ascii="Preeti" w:hAnsi="Preeti" w:cs="Kalimati" w:hint="cs"/>
          <w:b/>
          <w:sz w:val="24"/>
          <w:szCs w:val="24"/>
          <w:cs/>
        </w:rPr>
        <w:t xml:space="preserve">र गर्ने </w:t>
      </w:r>
      <w:r w:rsidRPr="00F27917">
        <w:rPr>
          <w:rFonts w:cs="Kalimati" w:hint="cs"/>
          <w:sz w:val="24"/>
          <w:szCs w:val="24"/>
          <w:cs/>
          <w:lang w:bidi="sa-IN"/>
        </w:rPr>
        <w:t xml:space="preserve">कार्य गर्दै </w:t>
      </w:r>
      <w:r w:rsidRPr="00F27917">
        <w:rPr>
          <w:rFonts w:cs="Kalimati" w:hint="cs"/>
          <w:sz w:val="24"/>
          <w:szCs w:val="24"/>
          <w:cs/>
        </w:rPr>
        <w:t>आइरहेको</w:t>
      </w:r>
      <w:r w:rsidRPr="00F27917">
        <w:rPr>
          <w:rFonts w:cs="Kalimati" w:hint="cs"/>
          <w:sz w:val="24"/>
          <w:szCs w:val="24"/>
          <w:cs/>
          <w:lang w:bidi="sa-IN"/>
        </w:rPr>
        <w:t xml:space="preserve"> </w:t>
      </w:r>
      <w:r w:rsidRPr="00F27917">
        <w:rPr>
          <w:rFonts w:cs="Kalimati" w:hint="cs"/>
          <w:sz w:val="24"/>
          <w:szCs w:val="24"/>
          <w:cs/>
        </w:rPr>
        <w:t>वताउनु भयो</w:t>
      </w:r>
      <w:r w:rsidRPr="00F27917">
        <w:rPr>
          <w:rFonts w:cs="Kalimati" w:hint="cs"/>
          <w:sz w:val="24"/>
          <w:szCs w:val="24"/>
          <w:cs/>
          <w:lang w:bidi="sa-IN"/>
        </w:rPr>
        <w:t xml:space="preserve">। </w:t>
      </w:r>
    </w:p>
    <w:p w:rsidR="0091241E" w:rsidRPr="00F27917" w:rsidRDefault="0091241E" w:rsidP="0091241E">
      <w:pPr>
        <w:pStyle w:val="ListParagraph"/>
        <w:numPr>
          <w:ilvl w:val="1"/>
          <w:numId w:val="21"/>
        </w:numPr>
        <w:ind w:left="540"/>
        <w:jc w:val="both"/>
        <w:rPr>
          <w:rFonts w:cs="Kalimati"/>
          <w:sz w:val="24"/>
          <w:szCs w:val="24"/>
          <w:lang w:bidi="sa-IN"/>
        </w:rPr>
      </w:pPr>
      <w:r w:rsidRPr="00F27917">
        <w:rPr>
          <w:rFonts w:cs="Kalimati" w:hint="cs"/>
          <w:sz w:val="24"/>
          <w:szCs w:val="24"/>
          <w:cs/>
          <w:lang w:bidi="sa-IN"/>
        </w:rPr>
        <w:t>आयोग</w:t>
      </w:r>
      <w:r w:rsidRPr="00F27917">
        <w:rPr>
          <w:rFonts w:cs="Kalimati" w:hint="cs"/>
          <w:sz w:val="24"/>
          <w:szCs w:val="24"/>
          <w:cs/>
        </w:rPr>
        <w:t>ले आफ्नो</w:t>
      </w:r>
      <w:r w:rsidRPr="00F27917">
        <w:rPr>
          <w:rFonts w:cs="Kalimati" w:hint="cs"/>
          <w:sz w:val="24"/>
          <w:szCs w:val="24"/>
          <w:cs/>
          <w:lang w:bidi="sa-IN"/>
        </w:rPr>
        <w:t xml:space="preserve"> कार्यालय टंगाल</w:t>
      </w:r>
      <w:r w:rsidRPr="00F27917">
        <w:rPr>
          <w:rFonts w:cs="Kalimati" w:hint="cs"/>
          <w:sz w:val="24"/>
          <w:szCs w:val="24"/>
          <w:cs/>
        </w:rPr>
        <w:t>,</w:t>
      </w:r>
      <w:r w:rsidRPr="00F27917">
        <w:rPr>
          <w:rFonts w:cs="Kalimati" w:hint="cs"/>
          <w:sz w:val="24"/>
          <w:szCs w:val="24"/>
          <w:cs/>
          <w:lang w:bidi="sa-IN"/>
        </w:rPr>
        <w:t xml:space="preserve"> काठमाडौं एवं </w:t>
      </w:r>
      <w:r w:rsidRPr="00F27917">
        <w:rPr>
          <w:rFonts w:cs="Kalimati" w:hint="cs"/>
          <w:sz w:val="24"/>
          <w:szCs w:val="24"/>
          <w:cs/>
        </w:rPr>
        <w:t xml:space="preserve">आयोग </w:t>
      </w:r>
      <w:r w:rsidRPr="00F27917">
        <w:rPr>
          <w:rFonts w:cs="Kalimati" w:hint="cs"/>
          <w:sz w:val="24"/>
          <w:szCs w:val="24"/>
          <w:cs/>
          <w:lang w:bidi="sa-IN"/>
        </w:rPr>
        <w:t>मातहत</w:t>
      </w:r>
      <w:r w:rsidRPr="00F27917">
        <w:rPr>
          <w:rFonts w:cs="Kalimati" w:hint="cs"/>
          <w:sz w:val="24"/>
          <w:szCs w:val="24"/>
          <w:cs/>
        </w:rPr>
        <w:t>का</w:t>
      </w:r>
      <w:r w:rsidRPr="00F27917">
        <w:rPr>
          <w:rFonts w:cs="Kalimati" w:hint="cs"/>
          <w:sz w:val="24"/>
          <w:szCs w:val="24"/>
          <w:cs/>
          <w:lang w:bidi="sa-IN"/>
        </w:rPr>
        <w:t xml:space="preserve"> कार्यालयहरू इटहरी, बर्दिबास, हेटौंडा, पोखरा, बुटवल, सुर्खेत र कन्चन</w:t>
      </w:r>
      <w:r w:rsidRPr="00F27917">
        <w:rPr>
          <w:rFonts w:cs="Kalimati" w:hint="cs"/>
          <w:sz w:val="24"/>
          <w:szCs w:val="24"/>
          <w:cs/>
        </w:rPr>
        <w:t>पुर</w:t>
      </w:r>
      <w:r w:rsidRPr="00F27917">
        <w:rPr>
          <w:rFonts w:cs="Kalimati" w:hint="cs"/>
          <w:sz w:val="24"/>
          <w:szCs w:val="24"/>
          <w:cs/>
          <w:lang w:bidi="sa-IN"/>
        </w:rPr>
        <w:t xml:space="preserve">मा </w:t>
      </w:r>
      <w:r w:rsidRPr="00F27917">
        <w:rPr>
          <w:rFonts w:cs="Kalimati" w:hint="cs"/>
          <w:sz w:val="24"/>
          <w:szCs w:val="24"/>
          <w:cs/>
        </w:rPr>
        <w:t>तथा</w:t>
      </w:r>
      <w:r w:rsidRPr="00F27917">
        <w:rPr>
          <w:rFonts w:cs="Kalimati" w:hint="cs"/>
          <w:sz w:val="24"/>
          <w:szCs w:val="24"/>
          <w:cs/>
          <w:lang w:bidi="sa-IN"/>
        </w:rPr>
        <w:t xml:space="preserve"> बुटवलको सम्पर्क कार्यालय नेपालगञ्जबाट कार्यसम्पादन गर्दै आइरहेको</w:t>
      </w:r>
      <w:r w:rsidRPr="00F27917">
        <w:rPr>
          <w:rFonts w:cs="Kalimati" w:hint="cs"/>
          <w:sz w:val="24"/>
          <w:szCs w:val="24"/>
          <w:cs/>
        </w:rPr>
        <w:t xml:space="preserve"> र</w:t>
      </w:r>
      <w:r w:rsidRPr="00F27917">
        <w:rPr>
          <w:rFonts w:cs="Kalimati" w:hint="cs"/>
          <w:sz w:val="24"/>
          <w:szCs w:val="24"/>
          <w:cs/>
          <w:lang w:bidi="sa-IN"/>
        </w:rPr>
        <w:t xml:space="preserve"> हाल आयोगमा </w:t>
      </w:r>
      <w:r w:rsidRPr="00F27917">
        <w:rPr>
          <w:rFonts w:cs="Kalimati" w:hint="cs"/>
          <w:sz w:val="24"/>
          <w:szCs w:val="24"/>
          <w:cs/>
        </w:rPr>
        <w:t>कुल</w:t>
      </w:r>
      <w:r w:rsidRPr="00F27917">
        <w:rPr>
          <w:rFonts w:cs="Kalimati" w:hint="cs"/>
          <w:sz w:val="24"/>
          <w:szCs w:val="24"/>
          <w:cs/>
          <w:lang w:bidi="sa-IN"/>
        </w:rPr>
        <w:t xml:space="preserve"> 990 कर्मचारीको दरबन्दी  रहेको </w:t>
      </w:r>
      <w:r w:rsidRPr="00F27917">
        <w:rPr>
          <w:rFonts w:cs="Kalimati" w:hint="cs"/>
          <w:sz w:val="24"/>
          <w:szCs w:val="24"/>
          <w:cs/>
        </w:rPr>
        <w:t>उल्लेख गर्दै</w:t>
      </w:r>
      <w:r w:rsidRPr="00F27917">
        <w:rPr>
          <w:rFonts w:cs="Kalimati"/>
          <w:sz w:val="24"/>
          <w:szCs w:val="24"/>
          <w:cs/>
        </w:rPr>
        <w:t xml:space="preserve"> आयोगबाट</w:t>
      </w:r>
      <w:r w:rsidRPr="00F27917">
        <w:rPr>
          <w:rFonts w:cs="Kalimati" w:hint="cs"/>
          <w:sz w:val="24"/>
          <w:szCs w:val="24"/>
          <w:cs/>
        </w:rPr>
        <w:t xml:space="preserve"> ३३ वटा</w:t>
      </w:r>
      <w:r w:rsidRPr="00F27917">
        <w:rPr>
          <w:rFonts w:cs="Kalimati"/>
          <w:sz w:val="24"/>
          <w:szCs w:val="24"/>
          <w:cs/>
        </w:rPr>
        <w:t xml:space="preserve"> जिल्लाका प्र</w:t>
      </w:r>
      <w:r w:rsidRPr="00F27917">
        <w:rPr>
          <w:rFonts w:cs="Kalimati" w:hint="cs"/>
          <w:sz w:val="24"/>
          <w:szCs w:val="24"/>
          <w:cs/>
        </w:rPr>
        <w:t>मुख</w:t>
      </w:r>
      <w:r w:rsidRPr="00F27917">
        <w:rPr>
          <w:rFonts w:cs="Kalimati"/>
          <w:sz w:val="24"/>
          <w:szCs w:val="24"/>
          <w:cs/>
        </w:rPr>
        <w:t xml:space="preserve"> जिल्ला अधिकारी</w:t>
      </w:r>
      <w:r w:rsidRPr="00F27917">
        <w:rPr>
          <w:rFonts w:cs="Kalimati" w:hint="cs"/>
          <w:sz w:val="24"/>
          <w:szCs w:val="24"/>
          <w:cs/>
        </w:rPr>
        <w:t>हरू</w:t>
      </w:r>
      <w:r w:rsidRPr="00F27917">
        <w:rPr>
          <w:rFonts w:cs="Kalimati"/>
          <w:sz w:val="24"/>
          <w:szCs w:val="24"/>
          <w:cs/>
        </w:rPr>
        <w:t>लाई अनुसन्धान</w:t>
      </w:r>
      <w:r w:rsidRPr="00F27917">
        <w:rPr>
          <w:rFonts w:cs="Kalimati" w:hint="cs"/>
          <w:sz w:val="24"/>
          <w:szCs w:val="24"/>
          <w:cs/>
        </w:rPr>
        <w:t>सम्बन्धी</w:t>
      </w:r>
      <w:r w:rsidRPr="00F27917">
        <w:rPr>
          <w:rFonts w:cs="Kalimati"/>
          <w:sz w:val="24"/>
          <w:szCs w:val="24"/>
          <w:cs/>
        </w:rPr>
        <w:t xml:space="preserve"> </w:t>
      </w:r>
      <w:r w:rsidRPr="00F27917">
        <w:rPr>
          <w:rFonts w:cs="Kalimati" w:hint="cs"/>
          <w:sz w:val="24"/>
          <w:szCs w:val="24"/>
          <w:cs/>
        </w:rPr>
        <w:t>अधिकार समेत प्रत्यायोजन गरिएको</w:t>
      </w:r>
      <w:r w:rsidRPr="00F27917">
        <w:rPr>
          <w:rFonts w:cs="Kalimati"/>
          <w:sz w:val="24"/>
          <w:szCs w:val="24"/>
          <w:cs/>
        </w:rPr>
        <w:t xml:space="preserve"> </w:t>
      </w:r>
      <w:r w:rsidRPr="00F27917">
        <w:rPr>
          <w:rFonts w:cs="Kalimati" w:hint="cs"/>
          <w:sz w:val="24"/>
          <w:szCs w:val="24"/>
          <w:cs/>
        </w:rPr>
        <w:t>कुरा बताउनुभयो।</w:t>
      </w:r>
    </w:p>
    <w:p w:rsidR="0091241E" w:rsidRPr="00F27917" w:rsidRDefault="0091241E" w:rsidP="0091241E">
      <w:pPr>
        <w:pStyle w:val="ListParagraph"/>
        <w:numPr>
          <w:ilvl w:val="1"/>
          <w:numId w:val="21"/>
        </w:numPr>
        <w:ind w:left="540"/>
        <w:jc w:val="both"/>
        <w:rPr>
          <w:rFonts w:cs="Kalimati"/>
          <w:sz w:val="24"/>
          <w:szCs w:val="24"/>
          <w:lang w:val="en-GB"/>
        </w:rPr>
      </w:pPr>
      <w:r w:rsidRPr="00F27917">
        <w:rPr>
          <w:rFonts w:cs="Kalimati" w:hint="cs"/>
          <w:sz w:val="24"/>
          <w:szCs w:val="24"/>
          <w:cs/>
        </w:rPr>
        <w:t xml:space="preserve">आयोगले यस अवधिमा भ्रष्टाचारसम्बन्धी उजुरीको प्रारम्भिक छानबिन एवं  विस्तृत अनुसन्धान गर्ने, भ्रष्टाचार </w:t>
      </w:r>
      <w:r w:rsidRPr="00F27917">
        <w:rPr>
          <w:rFonts w:cs="Kalimati" w:hint="cs"/>
          <w:sz w:val="24"/>
          <w:szCs w:val="24"/>
          <w:cs/>
          <w:lang w:bidi="sa-IN"/>
        </w:rPr>
        <w:t>देखिएका उजुरीउपर</w:t>
      </w:r>
      <w:r w:rsidRPr="00F27917">
        <w:rPr>
          <w:rFonts w:cs="Kalimati" w:hint="cs"/>
          <w:sz w:val="24"/>
          <w:szCs w:val="24"/>
          <w:cs/>
        </w:rPr>
        <w:t xml:space="preserve"> सम्मानित विशेष</w:t>
      </w:r>
      <w:r w:rsidRPr="00F27917">
        <w:rPr>
          <w:rFonts w:cs="Kalimati"/>
          <w:sz w:val="24"/>
          <w:szCs w:val="24"/>
          <w:cs/>
        </w:rPr>
        <w:t xml:space="preserve"> अदालतमा </w:t>
      </w:r>
      <w:r w:rsidRPr="00F27917">
        <w:rPr>
          <w:rFonts w:cs="Kalimati" w:hint="cs"/>
          <w:sz w:val="24"/>
          <w:szCs w:val="24"/>
          <w:cs/>
        </w:rPr>
        <w:t>आरोप-पत्र</w:t>
      </w:r>
      <w:r w:rsidRPr="00F27917">
        <w:rPr>
          <w:rFonts w:cs="Kalimati"/>
          <w:sz w:val="24"/>
          <w:szCs w:val="24"/>
          <w:cs/>
        </w:rPr>
        <w:t xml:space="preserve"> दायर</w:t>
      </w:r>
      <w:r w:rsidRPr="00F27917">
        <w:rPr>
          <w:rFonts w:cs="Kalimati" w:hint="cs"/>
          <w:sz w:val="24"/>
          <w:szCs w:val="24"/>
          <w:cs/>
        </w:rPr>
        <w:t xml:space="preserve"> गर्ने</w:t>
      </w:r>
      <w:r w:rsidRPr="00F27917">
        <w:rPr>
          <w:rFonts w:cs="Kalimati" w:hint="cs"/>
          <w:sz w:val="24"/>
          <w:szCs w:val="24"/>
          <w:cs/>
          <w:lang w:val="en-GB"/>
        </w:rPr>
        <w:t xml:space="preserve"> तथा</w:t>
      </w:r>
      <w:r w:rsidRPr="00F27917">
        <w:rPr>
          <w:rFonts w:cs="Kalimati" w:hint="cs"/>
          <w:sz w:val="24"/>
          <w:szCs w:val="24"/>
          <w:cs/>
          <w:lang w:val="en-GB" w:bidi="sa-IN"/>
        </w:rPr>
        <w:t xml:space="preserve"> </w:t>
      </w:r>
      <w:r w:rsidRPr="00F27917">
        <w:rPr>
          <w:rFonts w:cs="Kalimati" w:hint="cs"/>
          <w:sz w:val="24"/>
          <w:szCs w:val="24"/>
          <w:cs/>
          <w:lang w:val="en-GB"/>
        </w:rPr>
        <w:t xml:space="preserve">सम्मानित विशेष अदालतबाट भएको फैसला उपर चित्त नबुझेमा </w:t>
      </w:r>
      <w:r w:rsidRPr="00F27917">
        <w:rPr>
          <w:rFonts w:cs="Kalimati" w:hint="cs"/>
          <w:sz w:val="24"/>
          <w:szCs w:val="24"/>
          <w:cs/>
          <w:lang w:val="en-GB" w:bidi="sa-IN"/>
        </w:rPr>
        <w:t xml:space="preserve">सर्वोच्च अदालतमा </w:t>
      </w:r>
      <w:r w:rsidRPr="00F27917">
        <w:rPr>
          <w:rFonts w:cs="Kalimati" w:hint="cs"/>
          <w:sz w:val="24"/>
          <w:szCs w:val="24"/>
          <w:cs/>
        </w:rPr>
        <w:t>पुनरावेदन गर्ने कार्य सम्पादन भएको उल्लेख गर्दै उजुरीहरूको अनुसन्धानको क्रममा आवश्यकता अनुसार</w:t>
      </w:r>
      <w:r w:rsidRPr="00F27917">
        <w:rPr>
          <w:rFonts w:cs="Kalimati" w:hint="cs"/>
          <w:sz w:val="24"/>
          <w:szCs w:val="24"/>
          <w:cs/>
          <w:lang w:val="en-GB"/>
        </w:rPr>
        <w:t xml:space="preserve"> </w:t>
      </w:r>
      <w:r w:rsidRPr="00F27917">
        <w:rPr>
          <w:rFonts w:cs="Kalimati"/>
          <w:sz w:val="24"/>
          <w:szCs w:val="24"/>
          <w:cs/>
        </w:rPr>
        <w:t xml:space="preserve">सम्बन्धित निकायमा सुझाव </w:t>
      </w:r>
      <w:r w:rsidRPr="00F27917">
        <w:rPr>
          <w:rFonts w:cs="Kalimati" w:hint="cs"/>
          <w:sz w:val="24"/>
          <w:szCs w:val="24"/>
          <w:cs/>
        </w:rPr>
        <w:t>लेखी पठाउने</w:t>
      </w:r>
      <w:r w:rsidRPr="00F27917">
        <w:rPr>
          <w:rFonts w:cs="Kalimati" w:hint="cs"/>
          <w:sz w:val="24"/>
          <w:szCs w:val="24"/>
          <w:cs/>
          <w:lang w:val="en-GB"/>
        </w:rPr>
        <w:t>,</w:t>
      </w:r>
      <w:r w:rsidRPr="00F27917">
        <w:rPr>
          <w:rFonts w:cs="Kalimati"/>
          <w:sz w:val="24"/>
          <w:szCs w:val="24"/>
          <w:lang w:val="en-GB"/>
        </w:rPr>
        <w:t xml:space="preserve"> </w:t>
      </w:r>
      <w:r w:rsidRPr="00F27917">
        <w:rPr>
          <w:rFonts w:cs="Kalimati" w:hint="cs"/>
          <w:sz w:val="24"/>
          <w:szCs w:val="24"/>
          <w:cs/>
          <w:lang w:val="en-GB"/>
        </w:rPr>
        <w:t xml:space="preserve">मुल्तबीमा राख्‍ने र </w:t>
      </w:r>
      <w:r w:rsidRPr="00F27917">
        <w:rPr>
          <w:rFonts w:cs="Kalimati"/>
          <w:sz w:val="24"/>
          <w:szCs w:val="24"/>
          <w:cs/>
        </w:rPr>
        <w:t>तथ्य प्रमाण</w:t>
      </w:r>
      <w:r w:rsidRPr="00F27917">
        <w:rPr>
          <w:rFonts w:cs="Kalimati" w:hint="cs"/>
          <w:sz w:val="24"/>
          <w:szCs w:val="24"/>
          <w:cs/>
        </w:rPr>
        <w:t xml:space="preserve"> नपुगेका</w:t>
      </w:r>
      <w:r w:rsidRPr="00F27917">
        <w:rPr>
          <w:rFonts w:cs="Kalimati"/>
          <w:sz w:val="24"/>
          <w:szCs w:val="24"/>
          <w:cs/>
        </w:rPr>
        <w:t xml:space="preserve"> उजुरी तामेली</w:t>
      </w:r>
      <w:r w:rsidRPr="00F27917">
        <w:rPr>
          <w:rFonts w:cs="Kalimati" w:hint="cs"/>
          <w:sz w:val="24"/>
          <w:szCs w:val="24"/>
          <w:cs/>
        </w:rPr>
        <w:t>मा</w:t>
      </w:r>
      <w:r w:rsidRPr="00F27917">
        <w:rPr>
          <w:rFonts w:cs="Kalimati"/>
          <w:sz w:val="24"/>
          <w:szCs w:val="24"/>
        </w:rPr>
        <w:t xml:space="preserve"> </w:t>
      </w:r>
      <w:r w:rsidRPr="00F27917">
        <w:rPr>
          <w:rFonts w:cs="Kalimati" w:hint="cs"/>
          <w:sz w:val="24"/>
          <w:szCs w:val="24"/>
          <w:cs/>
        </w:rPr>
        <w:t>राख्‍ने काम भएको र</w:t>
      </w:r>
      <w:r w:rsidRPr="00F27917">
        <w:rPr>
          <w:rFonts w:cs="Kalimati"/>
          <w:sz w:val="24"/>
          <w:szCs w:val="24"/>
          <w:cs/>
        </w:rPr>
        <w:t xml:space="preserve"> भ्रष्टाचार </w:t>
      </w:r>
      <w:r w:rsidRPr="00F27917">
        <w:rPr>
          <w:rFonts w:cs="Kalimati" w:hint="cs"/>
          <w:sz w:val="24"/>
          <w:szCs w:val="24"/>
          <w:cs/>
        </w:rPr>
        <w:t>नियन्त्रण र सदाचार संस्कृति प्रवर्द्धन</w:t>
      </w:r>
      <w:r w:rsidRPr="00F27917">
        <w:rPr>
          <w:rFonts w:cs="Kalimati"/>
          <w:sz w:val="24"/>
          <w:szCs w:val="24"/>
          <w:cs/>
        </w:rPr>
        <w:t>का</w:t>
      </w:r>
      <w:r w:rsidRPr="00F27917">
        <w:rPr>
          <w:rFonts w:cs="Kalimati" w:hint="cs"/>
          <w:sz w:val="24"/>
          <w:szCs w:val="24"/>
          <w:cs/>
        </w:rPr>
        <w:t xml:space="preserve"> लागि विभिन्न</w:t>
      </w:r>
      <w:r w:rsidRPr="00F27917">
        <w:rPr>
          <w:rFonts w:cs="Kalimati"/>
          <w:sz w:val="24"/>
          <w:szCs w:val="24"/>
          <w:cs/>
        </w:rPr>
        <w:t xml:space="preserve"> </w:t>
      </w:r>
      <w:r w:rsidRPr="00F27917">
        <w:rPr>
          <w:rFonts w:cs="Kalimati" w:hint="cs"/>
          <w:sz w:val="24"/>
          <w:szCs w:val="24"/>
          <w:cs/>
          <w:lang w:bidi="hi-IN"/>
        </w:rPr>
        <w:t>निरोधात्मक</w:t>
      </w:r>
      <w:r w:rsidRPr="00F27917">
        <w:rPr>
          <w:rFonts w:cs="Kalimati" w:hint="cs"/>
          <w:sz w:val="24"/>
          <w:szCs w:val="24"/>
          <w:cs/>
        </w:rPr>
        <w:t>,</w:t>
      </w:r>
      <w:r w:rsidRPr="00F27917">
        <w:rPr>
          <w:rFonts w:cs="Kalimati" w:hint="cs"/>
          <w:sz w:val="24"/>
          <w:szCs w:val="24"/>
          <w:cs/>
          <w:lang w:bidi="hi-IN"/>
        </w:rPr>
        <w:t xml:space="preserve"> प्रवर्द्धनात्मक</w:t>
      </w:r>
      <w:r w:rsidRPr="00F27917">
        <w:rPr>
          <w:rFonts w:cs="Kalimati"/>
          <w:sz w:val="24"/>
          <w:szCs w:val="24"/>
        </w:rPr>
        <w:t xml:space="preserve"> </w:t>
      </w:r>
      <w:r w:rsidRPr="00F27917">
        <w:rPr>
          <w:rFonts w:cs="Kalimati" w:hint="cs"/>
          <w:sz w:val="24"/>
          <w:szCs w:val="24"/>
          <w:cs/>
        </w:rPr>
        <w:t>र</w:t>
      </w:r>
      <w:r w:rsidRPr="00F27917">
        <w:rPr>
          <w:rFonts w:cs="Kalimati"/>
          <w:sz w:val="24"/>
          <w:szCs w:val="24"/>
          <w:cs/>
        </w:rPr>
        <w:t xml:space="preserve"> संस्थागत सुदृढीकरण</w:t>
      </w:r>
      <w:r w:rsidRPr="00F27917">
        <w:rPr>
          <w:rFonts w:cs="Kalimati" w:hint="cs"/>
          <w:sz w:val="24"/>
          <w:szCs w:val="24"/>
          <w:cs/>
        </w:rPr>
        <w:t xml:space="preserve">का </w:t>
      </w:r>
      <w:r w:rsidRPr="00F27917">
        <w:rPr>
          <w:rFonts w:cs="Kalimati" w:hint="cs"/>
          <w:sz w:val="24"/>
          <w:szCs w:val="24"/>
          <w:cs/>
          <w:lang w:bidi="sa-IN"/>
        </w:rPr>
        <w:t>कार्यहरू</w:t>
      </w:r>
      <w:r w:rsidRPr="00F27917">
        <w:rPr>
          <w:rFonts w:cs="Kalimati" w:hint="cs"/>
          <w:sz w:val="24"/>
          <w:szCs w:val="24"/>
          <w:cs/>
        </w:rPr>
        <w:t xml:space="preserve"> समेत यसै अवधिमा सम्पन्न भएको वताउनु भयो। </w:t>
      </w:r>
    </w:p>
    <w:p w:rsidR="0091241E" w:rsidRPr="00F27917" w:rsidRDefault="0091241E" w:rsidP="0091241E">
      <w:pPr>
        <w:pStyle w:val="ListParagraph"/>
        <w:numPr>
          <w:ilvl w:val="1"/>
          <w:numId w:val="21"/>
        </w:numPr>
        <w:ind w:left="540"/>
        <w:jc w:val="both"/>
        <w:rPr>
          <w:rFonts w:cs="Kalimati"/>
          <w:color w:val="FF0000"/>
          <w:sz w:val="24"/>
          <w:szCs w:val="24"/>
          <w:lang w:val="en-GB" w:bidi="sa-IN"/>
        </w:rPr>
      </w:pPr>
      <w:r w:rsidRPr="00F27917">
        <w:rPr>
          <w:rFonts w:cs="Kalimati" w:hint="cs"/>
          <w:sz w:val="24"/>
          <w:szCs w:val="24"/>
          <w:cs/>
        </w:rPr>
        <w:t>आयोगलाई</w:t>
      </w:r>
      <w:r w:rsidRPr="00F27917">
        <w:rPr>
          <w:rFonts w:cs="Kalimati" w:hint="cs"/>
          <w:sz w:val="24"/>
          <w:szCs w:val="24"/>
          <w:cs/>
          <w:lang w:bidi="sa-IN"/>
        </w:rPr>
        <w:t xml:space="preserve"> प्राप्त संवैधानिक जिम्मेवारीका साथै भ्रष्टाचार नियन्त्रण गरी सुशासन प्रवर्द्धन</w:t>
      </w:r>
      <w:r w:rsidRPr="00F27917">
        <w:rPr>
          <w:rFonts w:cs="Kalimati"/>
          <w:sz w:val="24"/>
          <w:szCs w:val="24"/>
          <w:lang w:bidi="sa-IN"/>
        </w:rPr>
        <w:t xml:space="preserve"> </w:t>
      </w:r>
      <w:r w:rsidRPr="00F27917">
        <w:rPr>
          <w:rFonts w:cs="Kalimati" w:hint="cs"/>
          <w:sz w:val="24"/>
          <w:szCs w:val="24"/>
          <w:cs/>
        </w:rPr>
        <w:t>गर्न</w:t>
      </w:r>
      <w:r w:rsidRPr="00F27917">
        <w:rPr>
          <w:rFonts w:cs="Kalimati" w:hint="cs"/>
          <w:sz w:val="24"/>
          <w:szCs w:val="24"/>
          <w:cs/>
          <w:lang w:bidi="sa-IN"/>
        </w:rPr>
        <w:t xml:space="preserve"> </w:t>
      </w:r>
      <w:r w:rsidRPr="00F27917">
        <w:rPr>
          <w:rFonts w:cs="Kalimati" w:hint="cs"/>
          <w:sz w:val="24"/>
          <w:szCs w:val="24"/>
          <w:cs/>
        </w:rPr>
        <w:t>र राज्यको नीति</w:t>
      </w:r>
      <w:r w:rsidRPr="00F27917">
        <w:rPr>
          <w:rFonts w:cs="Kalimati" w:hint="cs"/>
          <w:sz w:val="24"/>
          <w:szCs w:val="24"/>
          <w:cs/>
          <w:lang w:bidi="sa-IN"/>
        </w:rPr>
        <w:t xml:space="preserve"> निर्भिकता, </w:t>
      </w:r>
      <w:r w:rsidRPr="00F27917">
        <w:rPr>
          <w:rFonts w:cs="Kalimati" w:hint="cs"/>
          <w:sz w:val="24"/>
          <w:szCs w:val="24"/>
          <w:cs/>
        </w:rPr>
        <w:t>निष्पक्षता</w:t>
      </w:r>
      <w:r w:rsidRPr="00F27917">
        <w:rPr>
          <w:rFonts w:cs="Kalimati" w:hint="cs"/>
          <w:sz w:val="24"/>
          <w:szCs w:val="24"/>
          <w:cs/>
          <w:lang w:bidi="sa-IN"/>
        </w:rPr>
        <w:t xml:space="preserve"> र </w:t>
      </w:r>
      <w:r w:rsidRPr="00F27917">
        <w:rPr>
          <w:rFonts w:cs="Kalimati" w:hint="cs"/>
          <w:sz w:val="24"/>
          <w:szCs w:val="24"/>
          <w:cs/>
        </w:rPr>
        <w:t>तटस्थता</w:t>
      </w:r>
      <w:r w:rsidRPr="00F27917">
        <w:rPr>
          <w:rFonts w:cs="Kalimati" w:hint="cs"/>
          <w:sz w:val="24"/>
          <w:szCs w:val="24"/>
          <w:cs/>
          <w:lang w:bidi="sa-IN"/>
        </w:rPr>
        <w:t>का साथ</w:t>
      </w:r>
      <w:r w:rsidRPr="00F27917">
        <w:rPr>
          <w:rFonts w:cs="Kalimati"/>
          <w:sz w:val="24"/>
          <w:szCs w:val="24"/>
          <w:cs/>
        </w:rPr>
        <w:t xml:space="preserve"> </w:t>
      </w:r>
      <w:r w:rsidRPr="00F27917">
        <w:rPr>
          <w:rFonts w:cs="Kalimati" w:hint="cs"/>
          <w:sz w:val="24"/>
          <w:szCs w:val="24"/>
          <w:cs/>
          <w:lang w:bidi="sa-IN"/>
        </w:rPr>
        <w:t xml:space="preserve">कार्यान्वयन </w:t>
      </w:r>
      <w:r w:rsidRPr="00F27917">
        <w:rPr>
          <w:rFonts w:cs="Kalimati"/>
          <w:sz w:val="24"/>
          <w:szCs w:val="24"/>
          <w:cs/>
        </w:rPr>
        <w:t>गर्न</w:t>
      </w:r>
      <w:r w:rsidRPr="00F27917">
        <w:rPr>
          <w:rFonts w:cs="Kalimati" w:hint="cs"/>
          <w:sz w:val="24"/>
          <w:szCs w:val="24"/>
          <w:cs/>
        </w:rPr>
        <w:t xml:space="preserve"> </w:t>
      </w:r>
      <w:r w:rsidRPr="00F27917">
        <w:rPr>
          <w:rFonts w:cs="Kalimati"/>
          <w:sz w:val="24"/>
          <w:szCs w:val="24"/>
          <w:cs/>
        </w:rPr>
        <w:t>आयोग प्रतिवद्ध</w:t>
      </w:r>
      <w:r w:rsidRPr="00F27917">
        <w:rPr>
          <w:rFonts w:cs="Kalimati" w:hint="cs"/>
          <w:sz w:val="24"/>
          <w:szCs w:val="24"/>
          <w:cs/>
        </w:rPr>
        <w:t xml:space="preserve"> रहेको उल्लेख गर्नु भयो।</w:t>
      </w:r>
      <w:r w:rsidRPr="00F27917">
        <w:rPr>
          <w:rFonts w:cs="Kalimati"/>
          <w:sz w:val="24"/>
          <w:szCs w:val="24"/>
          <w:cs/>
          <w:lang w:bidi="sa-IN"/>
        </w:rPr>
        <w:t xml:space="preserve"> </w:t>
      </w:r>
    </w:p>
    <w:p w:rsidR="0091241E" w:rsidRPr="00F27917" w:rsidRDefault="0091241E" w:rsidP="0091241E">
      <w:pPr>
        <w:pStyle w:val="ListParagraph"/>
        <w:numPr>
          <w:ilvl w:val="1"/>
          <w:numId w:val="21"/>
        </w:numPr>
        <w:ind w:left="540"/>
        <w:jc w:val="both"/>
        <w:rPr>
          <w:rFonts w:cs="Kalimati"/>
          <w:sz w:val="24"/>
          <w:szCs w:val="24"/>
          <w:lang w:val="en-GB" w:bidi="sa-IN"/>
        </w:rPr>
      </w:pPr>
      <w:r w:rsidRPr="00F27917">
        <w:rPr>
          <w:rFonts w:cs="Kalimati" w:hint="cs"/>
          <w:sz w:val="24"/>
          <w:szCs w:val="24"/>
          <w:cs/>
          <w:lang w:bidi="sa-IN"/>
        </w:rPr>
        <w:t xml:space="preserve">मुलुकमा सुशासनको लागि भ्रष्टाचार नियन्त्रण गर्ने </w:t>
      </w:r>
      <w:r w:rsidRPr="00F27917">
        <w:rPr>
          <w:rFonts w:cs="Kalimati" w:hint="cs"/>
          <w:sz w:val="24"/>
          <w:szCs w:val="24"/>
          <w:cs/>
        </w:rPr>
        <w:t>कार्यमा</w:t>
      </w:r>
      <w:r w:rsidRPr="00F27917">
        <w:rPr>
          <w:rFonts w:cs="Kalimati" w:hint="cs"/>
          <w:sz w:val="24"/>
          <w:szCs w:val="24"/>
          <w:cs/>
          <w:lang w:bidi="sa-IN"/>
        </w:rPr>
        <w:t xml:space="preserve"> सरकारका तीनै तह, अंग एवं </w:t>
      </w:r>
      <w:r w:rsidRPr="00F27917">
        <w:rPr>
          <w:rFonts w:cs="Kalimati" w:hint="cs"/>
          <w:sz w:val="24"/>
          <w:szCs w:val="24"/>
          <w:cs/>
        </w:rPr>
        <w:t>निकायहरू</w:t>
      </w:r>
      <w:r w:rsidRPr="00F27917">
        <w:rPr>
          <w:rFonts w:cs="Kalimati" w:hint="cs"/>
          <w:sz w:val="24"/>
          <w:szCs w:val="24"/>
          <w:cs/>
          <w:lang w:bidi="sa-IN"/>
        </w:rPr>
        <w:t>,</w:t>
      </w:r>
      <w:r w:rsidRPr="00F27917">
        <w:rPr>
          <w:rFonts w:cs="Kalimati" w:hint="cs"/>
          <w:sz w:val="24"/>
          <w:szCs w:val="24"/>
          <w:cs/>
          <w:lang w:val="en-GB"/>
        </w:rPr>
        <w:t xml:space="preserve"> </w:t>
      </w:r>
      <w:r w:rsidRPr="00F27917">
        <w:rPr>
          <w:rFonts w:cs="Kalimati" w:hint="cs"/>
          <w:sz w:val="24"/>
          <w:szCs w:val="24"/>
          <w:cs/>
        </w:rPr>
        <w:t>गैरसरकारी र</w:t>
      </w:r>
      <w:r w:rsidRPr="00F27917">
        <w:rPr>
          <w:rFonts w:cs="Kalimati"/>
          <w:sz w:val="24"/>
          <w:szCs w:val="24"/>
          <w:cs/>
        </w:rPr>
        <w:t xml:space="preserve"> निजी क्षेत्र</w:t>
      </w:r>
      <w:r w:rsidRPr="00F27917">
        <w:rPr>
          <w:rFonts w:cs="Kalimati" w:hint="cs"/>
          <w:sz w:val="24"/>
          <w:szCs w:val="24"/>
          <w:cs/>
          <w:lang w:val="en-GB"/>
        </w:rPr>
        <w:t xml:space="preserve">, </w:t>
      </w:r>
      <w:r w:rsidRPr="00F27917">
        <w:rPr>
          <w:rFonts w:cs="Kalimati"/>
          <w:sz w:val="24"/>
          <w:szCs w:val="24"/>
          <w:cs/>
        </w:rPr>
        <w:t>सञ्चारकर्मी</w:t>
      </w:r>
      <w:r w:rsidRPr="00F27917">
        <w:rPr>
          <w:rFonts w:cs="Kalimati" w:hint="cs"/>
          <w:sz w:val="24"/>
          <w:szCs w:val="24"/>
          <w:cs/>
          <w:lang w:val="en-GB"/>
        </w:rPr>
        <w:t xml:space="preserve">, </w:t>
      </w:r>
      <w:r w:rsidRPr="00F27917">
        <w:rPr>
          <w:rFonts w:cs="Kalimati" w:hint="cs"/>
          <w:sz w:val="24"/>
          <w:szCs w:val="24"/>
          <w:cs/>
        </w:rPr>
        <w:t>नागरिक समाज</w:t>
      </w:r>
      <w:r w:rsidRPr="00F27917">
        <w:rPr>
          <w:rFonts w:cs="Kalimati" w:hint="cs"/>
          <w:sz w:val="24"/>
          <w:szCs w:val="24"/>
          <w:cs/>
          <w:lang w:val="en-GB"/>
        </w:rPr>
        <w:t xml:space="preserve">, </w:t>
      </w:r>
      <w:r w:rsidRPr="00F27917">
        <w:rPr>
          <w:rFonts w:cs="Kalimati" w:hint="cs"/>
          <w:sz w:val="24"/>
          <w:szCs w:val="24"/>
          <w:cs/>
        </w:rPr>
        <w:t xml:space="preserve">अन्तर्राष्ट्रिय </w:t>
      </w:r>
      <w:r w:rsidRPr="00F27917">
        <w:rPr>
          <w:rFonts w:cs="Kalimati" w:hint="cs"/>
          <w:sz w:val="24"/>
          <w:szCs w:val="24"/>
          <w:cs/>
          <w:lang w:bidi="sa-IN"/>
        </w:rPr>
        <w:t>समुदाय</w:t>
      </w:r>
      <w:r w:rsidRPr="00F27917">
        <w:rPr>
          <w:rFonts w:cs="Kalimati"/>
          <w:sz w:val="24"/>
          <w:szCs w:val="24"/>
          <w:cs/>
          <w:lang w:bidi="sa-IN"/>
        </w:rPr>
        <w:t xml:space="preserve"> एवं </w:t>
      </w:r>
      <w:r w:rsidRPr="00F27917">
        <w:rPr>
          <w:rFonts w:cs="Kalimati" w:hint="cs"/>
          <w:sz w:val="24"/>
          <w:szCs w:val="24"/>
          <w:cs/>
          <w:lang w:bidi="sa-IN"/>
        </w:rPr>
        <w:t>आम नागरिकबाट प्राप्त साथ, सहयोग र ऐक्यवद्धताका</w:t>
      </w:r>
      <w:r w:rsidRPr="00F27917">
        <w:rPr>
          <w:rFonts w:cs="Kalimati"/>
          <w:sz w:val="24"/>
          <w:szCs w:val="24"/>
          <w:cs/>
        </w:rPr>
        <w:t xml:space="preserve"> लागि </w:t>
      </w:r>
      <w:r w:rsidRPr="00F27917">
        <w:rPr>
          <w:rFonts w:cs="Kalimati" w:hint="cs"/>
          <w:sz w:val="24"/>
          <w:szCs w:val="24"/>
          <w:cs/>
        </w:rPr>
        <w:t xml:space="preserve">आयोग परिवारको तर्फबाट </w:t>
      </w:r>
      <w:r w:rsidRPr="00F27917">
        <w:rPr>
          <w:rFonts w:cs="Kalimati"/>
          <w:sz w:val="24"/>
          <w:szCs w:val="24"/>
          <w:cs/>
        </w:rPr>
        <w:t xml:space="preserve">धन्यबाद </w:t>
      </w:r>
      <w:r w:rsidRPr="00F27917">
        <w:rPr>
          <w:rFonts w:cs="Kalimati" w:hint="cs"/>
          <w:sz w:val="24"/>
          <w:szCs w:val="24"/>
          <w:cs/>
        </w:rPr>
        <w:t xml:space="preserve">दिँदै आगामी दिनमा समेत सबैको </w:t>
      </w:r>
      <w:r w:rsidRPr="00F27917">
        <w:rPr>
          <w:rFonts w:cs="Kalimati" w:hint="cs"/>
          <w:sz w:val="24"/>
          <w:szCs w:val="24"/>
          <w:cs/>
          <w:lang w:bidi="sa-IN"/>
        </w:rPr>
        <w:t>सहयोग</w:t>
      </w:r>
      <w:r w:rsidRPr="00F27917">
        <w:rPr>
          <w:rFonts w:cs="Kalimati" w:hint="cs"/>
          <w:sz w:val="24"/>
          <w:szCs w:val="24"/>
          <w:cs/>
          <w:lang w:val="en-GB" w:bidi="sa-IN"/>
        </w:rPr>
        <w:t xml:space="preserve"> र</w:t>
      </w:r>
      <w:r w:rsidRPr="00F27917">
        <w:rPr>
          <w:rFonts w:cs="Kalimati" w:hint="cs"/>
          <w:sz w:val="24"/>
          <w:szCs w:val="24"/>
          <w:cs/>
          <w:lang w:bidi="sa-IN"/>
        </w:rPr>
        <w:t xml:space="preserve"> सहकार्यको निरन्तरताको </w:t>
      </w:r>
      <w:r w:rsidRPr="00F27917">
        <w:rPr>
          <w:rFonts w:cs="Kalimati" w:hint="cs"/>
          <w:sz w:val="24"/>
          <w:szCs w:val="24"/>
          <w:cs/>
        </w:rPr>
        <w:t xml:space="preserve">आयोगले </w:t>
      </w:r>
      <w:r w:rsidRPr="00F27917">
        <w:rPr>
          <w:rFonts w:cs="Kalimati" w:hint="cs"/>
          <w:sz w:val="24"/>
          <w:szCs w:val="24"/>
          <w:cs/>
          <w:lang w:bidi="sa-IN"/>
        </w:rPr>
        <w:t>अपेक्षा ग</w:t>
      </w:r>
      <w:r w:rsidRPr="00F27917">
        <w:rPr>
          <w:rFonts w:cs="Kalimati" w:hint="cs"/>
          <w:sz w:val="24"/>
          <w:szCs w:val="24"/>
          <w:cs/>
        </w:rPr>
        <w:t>रेको छ भन्नु भयो।</w:t>
      </w:r>
    </w:p>
    <w:p w:rsidR="0091241E" w:rsidRPr="00F27917" w:rsidRDefault="0091241E" w:rsidP="0091241E">
      <w:pPr>
        <w:pStyle w:val="ListParagraph"/>
        <w:numPr>
          <w:ilvl w:val="1"/>
          <w:numId w:val="21"/>
        </w:numPr>
        <w:ind w:left="540"/>
        <w:jc w:val="both"/>
        <w:rPr>
          <w:rFonts w:cs="Kalimati"/>
          <w:sz w:val="24"/>
          <w:szCs w:val="24"/>
          <w:lang w:val="en-GB"/>
        </w:rPr>
      </w:pPr>
      <w:r w:rsidRPr="00F27917">
        <w:rPr>
          <w:rFonts w:cs="Kalimati" w:hint="cs"/>
          <w:sz w:val="24"/>
          <w:szCs w:val="24"/>
          <w:cs/>
          <w:lang w:bidi="sa-IN"/>
        </w:rPr>
        <w:t>आगामी दिनमा आयोगलाई अझ ब</w:t>
      </w:r>
      <w:r w:rsidRPr="00F27917">
        <w:rPr>
          <w:rFonts w:cs="Kalimati" w:hint="cs"/>
          <w:sz w:val="24"/>
          <w:szCs w:val="24"/>
          <w:cs/>
        </w:rPr>
        <w:t>ढी</w:t>
      </w:r>
      <w:r w:rsidRPr="00F27917">
        <w:rPr>
          <w:rFonts w:cs="Kalimati" w:hint="cs"/>
          <w:sz w:val="24"/>
          <w:szCs w:val="24"/>
          <w:cs/>
          <w:lang w:bidi="sa-IN"/>
        </w:rPr>
        <w:t xml:space="preserve"> सक्रिय</w:t>
      </w:r>
      <w:r w:rsidRPr="00F27917">
        <w:rPr>
          <w:rFonts w:cs="Kalimati" w:hint="cs"/>
          <w:sz w:val="24"/>
          <w:szCs w:val="24"/>
          <w:cs/>
        </w:rPr>
        <w:t>, सक्षम</w:t>
      </w:r>
      <w:r w:rsidRPr="00F27917">
        <w:rPr>
          <w:rFonts w:cs="Kalimati" w:hint="cs"/>
          <w:sz w:val="24"/>
          <w:szCs w:val="24"/>
          <w:cs/>
          <w:lang w:bidi="sa-IN"/>
        </w:rPr>
        <w:t xml:space="preserve"> र कर्तव्यनिष्ठ</w:t>
      </w:r>
      <w:r w:rsidRPr="00F27917">
        <w:rPr>
          <w:rFonts w:cs="Kalimati" w:hint="cs"/>
          <w:sz w:val="24"/>
          <w:szCs w:val="24"/>
          <w:cs/>
        </w:rPr>
        <w:t>ता</w:t>
      </w:r>
      <w:r w:rsidRPr="00F27917">
        <w:rPr>
          <w:rFonts w:cs="Kalimati" w:hint="cs"/>
          <w:sz w:val="24"/>
          <w:szCs w:val="24"/>
          <w:cs/>
          <w:lang w:bidi="sa-IN"/>
        </w:rPr>
        <w:t xml:space="preserve">का साथ अगाडि बढ्न मार्ग </w:t>
      </w:r>
      <w:r w:rsidRPr="00F27917">
        <w:rPr>
          <w:rFonts w:cs="Kalimati" w:hint="cs"/>
          <w:sz w:val="24"/>
          <w:szCs w:val="24"/>
          <w:cs/>
        </w:rPr>
        <w:t>निर्देशन</w:t>
      </w:r>
      <w:r w:rsidRPr="00F27917">
        <w:rPr>
          <w:rFonts w:cs="Kalimati" w:hint="cs"/>
          <w:sz w:val="24"/>
          <w:szCs w:val="24"/>
          <w:cs/>
          <w:lang w:bidi="sa-IN"/>
        </w:rPr>
        <w:t xml:space="preserve"> र सुझावको समेत अपेक्षा गर्दै </w:t>
      </w:r>
      <w:r w:rsidRPr="00F27917">
        <w:rPr>
          <w:rFonts w:cs="Kalimati" w:hint="cs"/>
          <w:sz w:val="24"/>
          <w:szCs w:val="24"/>
          <w:cs/>
        </w:rPr>
        <w:t>आयोग</w:t>
      </w:r>
      <w:r w:rsidRPr="00F27917">
        <w:rPr>
          <w:rFonts w:cs="Kalimati" w:hint="cs"/>
          <w:sz w:val="24"/>
          <w:szCs w:val="24"/>
          <w:cs/>
          <w:lang w:bidi="sa-IN"/>
        </w:rPr>
        <w:t xml:space="preserve">को </w:t>
      </w:r>
      <w:r w:rsidRPr="00F27917">
        <w:rPr>
          <w:rFonts w:cs="Kalimati" w:hint="cs"/>
          <w:sz w:val="24"/>
          <w:szCs w:val="24"/>
          <w:cs/>
        </w:rPr>
        <w:t xml:space="preserve">वार्षिक </w:t>
      </w:r>
      <w:r w:rsidRPr="00F27917">
        <w:rPr>
          <w:rFonts w:cs="Kalimati" w:hint="cs"/>
          <w:sz w:val="24"/>
          <w:szCs w:val="24"/>
          <w:cs/>
          <w:lang w:bidi="sa-IN"/>
        </w:rPr>
        <w:t>प्रतिवेदन</w:t>
      </w:r>
      <w:r w:rsidRPr="00F27917">
        <w:rPr>
          <w:rFonts w:cs="Kalimati" w:hint="cs"/>
          <w:sz w:val="24"/>
          <w:szCs w:val="24"/>
          <w:cs/>
        </w:rPr>
        <w:t xml:space="preserve"> पेस गर्ने कार्यक्रमका</w:t>
      </w:r>
      <w:r w:rsidRPr="00F27917">
        <w:rPr>
          <w:rFonts w:cs="Kalimati" w:hint="cs"/>
          <w:sz w:val="24"/>
          <w:szCs w:val="24"/>
          <w:cs/>
          <w:lang w:bidi="sa-IN"/>
        </w:rPr>
        <w:t xml:space="preserve"> लागि</w:t>
      </w:r>
      <w:r w:rsidRPr="00F27917">
        <w:rPr>
          <w:rFonts w:cs="Kalimati"/>
          <w:sz w:val="24"/>
          <w:szCs w:val="24"/>
          <w:cs/>
        </w:rPr>
        <w:t xml:space="preserve"> समय उपलब्ध</w:t>
      </w:r>
      <w:r w:rsidRPr="00F27917">
        <w:rPr>
          <w:rFonts w:cs="Kalimati"/>
          <w:sz w:val="24"/>
          <w:szCs w:val="24"/>
          <w:cs/>
          <w:lang w:bidi="sa-IN"/>
        </w:rPr>
        <w:t xml:space="preserve"> गराई</w:t>
      </w:r>
      <w:r w:rsidRPr="00F27917">
        <w:rPr>
          <w:rFonts w:cs="Kalimati" w:hint="cs"/>
          <w:sz w:val="24"/>
          <w:szCs w:val="24"/>
          <w:cs/>
        </w:rPr>
        <w:t xml:space="preserve"> </w:t>
      </w:r>
      <w:r w:rsidRPr="00F27917">
        <w:rPr>
          <w:rFonts w:cs="Kalimati" w:hint="cs"/>
          <w:sz w:val="24"/>
          <w:szCs w:val="24"/>
          <w:cs/>
          <w:lang w:bidi="sa-IN"/>
        </w:rPr>
        <w:t>दिनु</w:t>
      </w:r>
      <w:r w:rsidRPr="00F27917">
        <w:rPr>
          <w:rFonts w:cs="Kalimati" w:hint="cs"/>
          <w:sz w:val="24"/>
          <w:szCs w:val="24"/>
          <w:cs/>
        </w:rPr>
        <w:t xml:space="preserve"> </w:t>
      </w:r>
      <w:r w:rsidRPr="00F27917">
        <w:rPr>
          <w:rFonts w:cs="Kalimati" w:hint="cs"/>
          <w:sz w:val="24"/>
          <w:szCs w:val="24"/>
          <w:cs/>
          <w:lang w:bidi="sa-IN"/>
        </w:rPr>
        <w:t xml:space="preserve">भएकोमा </w:t>
      </w:r>
      <w:r w:rsidRPr="00F27917">
        <w:rPr>
          <w:rFonts w:cs="Kalimati" w:hint="cs"/>
          <w:sz w:val="24"/>
          <w:szCs w:val="24"/>
          <w:cs/>
        </w:rPr>
        <w:t>सम्माननीय राष्ट्रपतिज्यूसमक्ष हार्दिक कृतज्ञता</w:t>
      </w:r>
      <w:r w:rsidRPr="00F27917">
        <w:rPr>
          <w:rFonts w:cs="Kalimati"/>
          <w:sz w:val="24"/>
          <w:szCs w:val="24"/>
          <w:cs/>
          <w:lang w:bidi="sa-IN"/>
        </w:rPr>
        <w:t xml:space="preserve"> ज्ञापन ग</w:t>
      </w:r>
      <w:r w:rsidRPr="00F27917">
        <w:rPr>
          <w:rFonts w:cs="Kalimati" w:hint="cs"/>
          <w:sz w:val="24"/>
          <w:szCs w:val="24"/>
          <w:cs/>
        </w:rPr>
        <w:t>र्नु भयो।</w:t>
      </w:r>
    </w:p>
    <w:p w:rsidR="0091241E" w:rsidRPr="00F27917" w:rsidRDefault="0091241E" w:rsidP="0091241E">
      <w:pPr>
        <w:pStyle w:val="ListParagraph"/>
        <w:numPr>
          <w:ilvl w:val="1"/>
          <w:numId w:val="21"/>
        </w:numPr>
        <w:ind w:left="540"/>
        <w:jc w:val="both"/>
        <w:rPr>
          <w:rFonts w:cs="Kalimati"/>
          <w:sz w:val="24"/>
          <w:szCs w:val="24"/>
        </w:rPr>
      </w:pPr>
      <w:r w:rsidRPr="00F27917">
        <w:rPr>
          <w:rFonts w:cs="Kalimati" w:hint="cs"/>
          <w:sz w:val="24"/>
          <w:szCs w:val="24"/>
          <w:cs/>
        </w:rPr>
        <w:t>आयोगको तेत्तिसौं बार्षिक प्रतिवेदन पेश गर्ने समारोहमा आयोगका आयुक्तहरु माननीय  किशोर कुमार सिलवाल, माननीय जय बहादुर चन्द, माननीय डा. हरि पौडेल, माननीय डा. सुमित्रा श्रेष्ठ अमात्य, आयोगका सचिव, महाशाखा प्रमुख र कर्मचारीहरुका साथै राष्ट्रपतिको कार्यालयका सचिव तथा कर्मचारीहरुको समेत उपस्थिति रहेको थियो</w:t>
      </w:r>
      <w:r w:rsidRPr="00F27917">
        <w:rPr>
          <w:rFonts w:cs="Kalimati"/>
          <w:sz w:val="24"/>
          <w:szCs w:val="24"/>
        </w:rPr>
        <w:t xml:space="preserve"> </w:t>
      </w:r>
      <w:r w:rsidRPr="00F27917">
        <w:rPr>
          <w:rFonts w:cs="Kalimati" w:hint="cs"/>
          <w:sz w:val="24"/>
          <w:szCs w:val="24"/>
          <w:cs/>
        </w:rPr>
        <w:t>।</w:t>
      </w:r>
    </w:p>
    <w:p w:rsidR="0091241E" w:rsidRDefault="0091241E">
      <w:pPr>
        <w:rPr>
          <w:rFonts w:cs="Kalimati"/>
          <w:b/>
          <w:bCs/>
          <w:sz w:val="24"/>
          <w:szCs w:val="24"/>
          <w:u w:val="single"/>
          <w:cs/>
        </w:rPr>
      </w:pPr>
      <w:r>
        <w:rPr>
          <w:rFonts w:cs="Kalimati"/>
          <w:b/>
          <w:bCs/>
          <w:sz w:val="24"/>
          <w:szCs w:val="24"/>
          <w:u w:val="single"/>
          <w:cs/>
        </w:rPr>
        <w:br w:type="page"/>
      </w:r>
    </w:p>
    <w:p w:rsidR="0091241E" w:rsidRPr="00F27917" w:rsidRDefault="0091241E" w:rsidP="0091241E">
      <w:pPr>
        <w:jc w:val="both"/>
        <w:rPr>
          <w:rFonts w:cs="Kalimati"/>
          <w:b/>
          <w:bCs/>
          <w:sz w:val="24"/>
          <w:szCs w:val="24"/>
          <w:u w:val="single"/>
        </w:rPr>
      </w:pPr>
      <w:r w:rsidRPr="00F27917">
        <w:rPr>
          <w:rFonts w:cs="Kalimati" w:hint="cs"/>
          <w:b/>
          <w:bCs/>
          <w:sz w:val="24"/>
          <w:szCs w:val="24"/>
          <w:u w:val="single"/>
          <w:cs/>
        </w:rPr>
        <w:lastRenderedPageBreak/>
        <w:t>प्रतिवेदनमा उल्लिखित मूल बिषयहरु देहायबमोजिम रहेका छन्:</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sz w:val="24"/>
          <w:szCs w:val="24"/>
          <w:cs/>
          <w:lang w:bidi="sa-IN"/>
        </w:rPr>
        <w:t>आर्थिक वर्ष २</w:t>
      </w:r>
      <w:r w:rsidRPr="00F27917">
        <w:rPr>
          <w:rFonts w:cs="Kalimati" w:hint="cs"/>
          <w:sz w:val="24"/>
          <w:szCs w:val="24"/>
          <w:cs/>
          <w:lang w:bidi="sa-IN"/>
        </w:rPr>
        <w:t>0</w:t>
      </w:r>
      <w:r w:rsidRPr="00F27917">
        <w:rPr>
          <w:rFonts w:cs="Kalimati"/>
          <w:sz w:val="24"/>
          <w:szCs w:val="24"/>
          <w:cs/>
          <w:lang w:bidi="sa-IN"/>
        </w:rPr>
        <w:t>७</w:t>
      </w:r>
      <w:r w:rsidRPr="00F27917">
        <w:rPr>
          <w:rFonts w:cs="Kalimati" w:hint="cs"/>
          <w:sz w:val="24"/>
          <w:szCs w:val="24"/>
          <w:cs/>
          <w:lang w:bidi="sa-IN"/>
        </w:rPr>
        <w:t>9/८०</w:t>
      </w:r>
      <w:r w:rsidRPr="00F27917">
        <w:rPr>
          <w:rFonts w:cs="Kalimati"/>
          <w:sz w:val="24"/>
          <w:szCs w:val="24"/>
          <w:cs/>
          <w:lang w:bidi="sa-IN"/>
        </w:rPr>
        <w:t xml:space="preserve"> मा आयोग</w:t>
      </w:r>
      <w:r w:rsidRPr="00F27917">
        <w:rPr>
          <w:rFonts w:cs="Kalimati" w:hint="cs"/>
          <w:sz w:val="24"/>
          <w:szCs w:val="24"/>
          <w:cs/>
          <w:lang w:bidi="sa-IN"/>
        </w:rPr>
        <w:t xml:space="preserve">मा </w:t>
      </w:r>
      <w:r w:rsidRPr="00F27917">
        <w:rPr>
          <w:rFonts w:cs="Kalimati"/>
          <w:sz w:val="24"/>
          <w:szCs w:val="24"/>
          <w:cs/>
          <w:lang w:bidi="sa-IN"/>
        </w:rPr>
        <w:t xml:space="preserve">विभिन्न माध्यमबाट </w:t>
      </w:r>
      <w:r w:rsidRPr="00F27917">
        <w:rPr>
          <w:rFonts w:cs="Kalimati" w:hint="cs"/>
          <w:sz w:val="24"/>
          <w:szCs w:val="24"/>
          <w:cs/>
          <w:lang w:bidi="sa-IN"/>
        </w:rPr>
        <w:t>कूल २०,९०५</w:t>
      </w:r>
      <w:r w:rsidRPr="00F27917">
        <w:rPr>
          <w:rFonts w:cs="Kalimati"/>
          <w:sz w:val="24"/>
          <w:szCs w:val="24"/>
          <w:cs/>
          <w:lang w:bidi="sa-IN"/>
        </w:rPr>
        <w:t xml:space="preserve"> उजुरीहरूप्राप्त भएक</w:t>
      </w:r>
      <w:r w:rsidRPr="00F27917">
        <w:rPr>
          <w:rFonts w:cs="Kalimati" w:hint="cs"/>
          <w:sz w:val="24"/>
          <w:szCs w:val="24"/>
          <w:cs/>
          <w:lang w:bidi="sa-IN"/>
        </w:rPr>
        <w:t>ा</w:t>
      </w:r>
      <w:r w:rsidRPr="00F27917">
        <w:rPr>
          <w:rFonts w:cs="Kalimati"/>
          <w:sz w:val="24"/>
          <w:szCs w:val="24"/>
          <w:lang w:bidi="sa-IN"/>
        </w:rPr>
        <w:t xml:space="preserve"> </w:t>
      </w:r>
      <w:r w:rsidRPr="00F27917">
        <w:rPr>
          <w:rFonts w:cs="Kalimati" w:hint="cs"/>
          <w:sz w:val="24"/>
          <w:szCs w:val="24"/>
          <w:cs/>
          <w:lang w:bidi="sa-IN"/>
        </w:rPr>
        <w:t>थिए।साथै, अघिल्लो आ</w:t>
      </w:r>
      <w:r w:rsidRPr="00F27917">
        <w:rPr>
          <w:rFonts w:cs="Kalimati"/>
          <w:sz w:val="24"/>
          <w:szCs w:val="24"/>
          <w:cs/>
          <w:lang w:bidi="sa-IN"/>
        </w:rPr>
        <w:t xml:space="preserve">र्थिक वर्षबाट जिम्मेवारी सरेर आएका </w:t>
      </w:r>
      <w:r w:rsidRPr="00F27917">
        <w:rPr>
          <w:rFonts w:cs="Kalimati" w:hint="cs"/>
          <w:sz w:val="24"/>
          <w:szCs w:val="24"/>
          <w:cs/>
          <w:lang w:bidi="sa-IN"/>
        </w:rPr>
        <w:t>७,१६२</w:t>
      </w:r>
      <w:r w:rsidRPr="00F27917">
        <w:rPr>
          <w:rFonts w:cs="Kalimati"/>
          <w:sz w:val="24"/>
          <w:szCs w:val="24"/>
          <w:cs/>
          <w:lang w:bidi="sa-IN"/>
        </w:rPr>
        <w:t xml:space="preserve"> उजुरीहरू </w:t>
      </w:r>
      <w:r w:rsidRPr="00F27917">
        <w:rPr>
          <w:rFonts w:cs="Kalimati" w:hint="cs"/>
          <w:sz w:val="24"/>
          <w:szCs w:val="24"/>
          <w:cs/>
          <w:lang w:bidi="sa-IN"/>
        </w:rPr>
        <w:t>सहित कारबाही गर्नुपर्ने उजुरीहरू २८,०६७ वटा रहेका थिए</w:t>
      </w:r>
      <w:r w:rsidRPr="00F27917">
        <w:rPr>
          <w:rFonts w:cs="Kalimati"/>
          <w:sz w:val="24"/>
          <w:szCs w:val="24"/>
          <w:cs/>
          <w:lang w:bidi="sa-IN"/>
        </w:rPr>
        <w:t xml:space="preserve">। </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प्राप्त उजुरीमध्ये सबैभन्दा बढी संङ्‍घीय मामिला (स्थानीय तह समेत) सँग सम्बन्धित 3५.९५ प्रतिशत रहेका छन्। त्यसपश्चात, क्रमश: शिक्षा (स्थानीय तहसमेत)१४.५५ प्रतिशत, भूमि प्रशासन ६.09 प्रतिशत, वन तथा वातावरण 4.१४ प्रतिशत, स्वास्थ्य तथा जनसंख्या 3.१२ प्रतिशत, भौतिक पूर्वाधार तथा यातायात ४.१० प्रतिशत, गृह प्रशासन 3.५८ प्रतिशत,</w:t>
      </w:r>
      <w:r w:rsidRPr="00F27917">
        <w:rPr>
          <w:rFonts w:cs="Kalimati"/>
          <w:sz w:val="24"/>
          <w:szCs w:val="24"/>
          <w:cs/>
          <w:lang w:bidi="sa-IN"/>
        </w:rPr>
        <w:t xml:space="preserve"> पर्यटन</w:t>
      </w:r>
      <w:r w:rsidRPr="00F27917">
        <w:rPr>
          <w:rFonts w:cs="Kalimati"/>
          <w:sz w:val="24"/>
          <w:szCs w:val="24"/>
          <w:lang w:bidi="sa-IN"/>
        </w:rPr>
        <w:t xml:space="preserve">, </w:t>
      </w:r>
      <w:r w:rsidRPr="00F27917">
        <w:rPr>
          <w:rFonts w:cs="Kalimati"/>
          <w:sz w:val="24"/>
          <w:szCs w:val="24"/>
          <w:cs/>
          <w:lang w:bidi="sa-IN"/>
        </w:rPr>
        <w:t>उद्योग तथा वाणिज्य</w:t>
      </w:r>
      <w:r w:rsidRPr="00F27917">
        <w:rPr>
          <w:rFonts w:cs="Kalimati" w:hint="cs"/>
          <w:sz w:val="24"/>
          <w:szCs w:val="24"/>
          <w:cs/>
          <w:lang w:bidi="sa-IN"/>
        </w:rPr>
        <w:t xml:space="preserve"> २.७१ प्रतिशत, ऊर्जा, जलस्रोत तथा सिंचाइ २.५८ प्रतिशत,</w:t>
      </w:r>
      <w:r w:rsidRPr="00F27917">
        <w:rPr>
          <w:rFonts w:cs="Kalimati"/>
          <w:sz w:val="24"/>
          <w:szCs w:val="24"/>
          <w:cs/>
          <w:lang w:bidi="sa-IN"/>
        </w:rPr>
        <w:t xml:space="preserve"> खानेपानी तथा शहरी विकास</w:t>
      </w:r>
      <w:r w:rsidRPr="00F27917">
        <w:rPr>
          <w:rFonts w:cs="Kalimati" w:hint="cs"/>
          <w:sz w:val="24"/>
          <w:szCs w:val="24"/>
          <w:cs/>
          <w:lang w:bidi="sa-IN"/>
        </w:rPr>
        <w:t xml:space="preserve"> 2.५१ प्रतिशत, अर्थ</w:t>
      </w:r>
      <w:r w:rsidRPr="00F27917">
        <w:rPr>
          <w:rFonts w:cs="Kalimati"/>
          <w:sz w:val="24"/>
          <w:szCs w:val="24"/>
          <w:lang w:bidi="sa-IN"/>
        </w:rPr>
        <w:t xml:space="preserve"> </w:t>
      </w:r>
      <w:r w:rsidRPr="00F27917">
        <w:rPr>
          <w:rFonts w:cs="Kalimati" w:hint="cs"/>
          <w:sz w:val="24"/>
          <w:szCs w:val="24"/>
          <w:cs/>
          <w:lang w:bidi="sa-IN"/>
        </w:rPr>
        <w:t>1.८9 प्रतिशत,</w:t>
      </w:r>
      <w:r w:rsidRPr="00F27917">
        <w:rPr>
          <w:rFonts w:cs="Kalimati"/>
          <w:sz w:val="24"/>
          <w:szCs w:val="24"/>
          <w:cs/>
          <w:lang w:bidi="sa-IN"/>
        </w:rPr>
        <w:t xml:space="preserve"> कृषि तथा पशुपन्‍</w:t>
      </w:r>
      <w:r w:rsidRPr="00F27917">
        <w:rPr>
          <w:rFonts w:cs="Kalimati" w:hint="cs"/>
          <w:sz w:val="24"/>
          <w:szCs w:val="24"/>
          <w:cs/>
          <w:lang w:bidi="sa-IN"/>
        </w:rPr>
        <w:t xml:space="preserve">क्षी 1.५२ प्रतिशत र </w:t>
      </w:r>
      <w:r w:rsidRPr="00F27917">
        <w:rPr>
          <w:rFonts w:cs="Kalimati"/>
          <w:sz w:val="24"/>
          <w:szCs w:val="24"/>
          <w:cs/>
          <w:lang w:bidi="sa-IN"/>
        </w:rPr>
        <w:t>संचार तथा सूचना प्रविधि</w:t>
      </w:r>
      <w:r w:rsidRPr="00F27917">
        <w:rPr>
          <w:rFonts w:cs="Kalimati" w:hint="cs"/>
          <w:sz w:val="24"/>
          <w:szCs w:val="24"/>
          <w:cs/>
          <w:lang w:bidi="sa-IN"/>
        </w:rPr>
        <w:t>सँग सम्बन्धित १.०३ प्रतिशत उजुरी रहेका छन्। त्यसैगरी, नक्कली शैक्षिक प्रमाण-पत्र ६.०२ प्रतिशत, गैरकानुनी सम्पत्ति आर्जन ७.१२ प्रतिशत र अन्य निकाय/क्षेत्रसँग सम्बन्धित उजुरीहरू 3.09 प्रतिशत रहेका छन्।</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यस अवधिका उजुरीमध्ये 1८,७९9</w:t>
      </w:r>
      <w:r w:rsidRPr="00F27917">
        <w:rPr>
          <w:rFonts w:cs="Kalimati"/>
          <w:sz w:val="24"/>
          <w:szCs w:val="24"/>
          <w:lang w:bidi="sa-IN"/>
        </w:rPr>
        <w:t xml:space="preserve"> </w:t>
      </w:r>
      <w:r w:rsidRPr="00F27917">
        <w:rPr>
          <w:rFonts w:cs="Kalimati" w:hint="cs"/>
          <w:sz w:val="24"/>
          <w:szCs w:val="24"/>
          <w:cs/>
          <w:lang w:bidi="sa-IN"/>
        </w:rPr>
        <w:t>वटा उजुरी अर्थात् ६६.९८ प्रतिशत</w:t>
      </w:r>
      <w:r w:rsidRPr="00F27917">
        <w:rPr>
          <w:rFonts w:cs="Kalimati"/>
          <w:sz w:val="24"/>
          <w:szCs w:val="24"/>
          <w:lang w:bidi="sa-IN"/>
        </w:rPr>
        <w:t xml:space="preserve"> </w:t>
      </w:r>
      <w:r w:rsidRPr="00F27917">
        <w:rPr>
          <w:rFonts w:cs="Kalimati" w:hint="cs"/>
          <w:sz w:val="24"/>
          <w:szCs w:val="24"/>
          <w:cs/>
          <w:lang w:bidi="sa-IN"/>
        </w:rPr>
        <w:t xml:space="preserve">स्क्रिनिङ र </w:t>
      </w:r>
      <w:r w:rsidRPr="00F27917">
        <w:rPr>
          <w:rFonts w:cs="Kalimati"/>
          <w:sz w:val="24"/>
          <w:szCs w:val="24"/>
          <w:cs/>
          <w:lang w:bidi="sa-IN"/>
        </w:rPr>
        <w:t xml:space="preserve">प्रारम्भिक छानबिनबाट </w:t>
      </w:r>
      <w:r w:rsidRPr="00F27917">
        <w:rPr>
          <w:rFonts w:cs="Kalimati" w:hint="cs"/>
          <w:sz w:val="24"/>
          <w:szCs w:val="24"/>
          <w:cs/>
          <w:lang w:bidi="sa-IN"/>
        </w:rPr>
        <w:t>फर्छ्यौट भएका छन्। जसमध्ये ११३3</w:t>
      </w:r>
      <w:r w:rsidRPr="00F27917">
        <w:rPr>
          <w:rFonts w:cs="Kalimati"/>
          <w:sz w:val="24"/>
          <w:szCs w:val="24"/>
          <w:cs/>
          <w:lang w:bidi="sa-IN"/>
        </w:rPr>
        <w:t xml:space="preserve"> वटा उजुरीउपर विस्तृत अनुसन्धान </w:t>
      </w:r>
      <w:r w:rsidRPr="00F27917">
        <w:rPr>
          <w:rFonts w:cs="Kalimati" w:hint="cs"/>
          <w:sz w:val="24"/>
          <w:szCs w:val="24"/>
          <w:cs/>
          <w:lang w:bidi="sa-IN"/>
        </w:rPr>
        <w:t>गरिएको, ७,८६९ उजुरी तामेली गरिएको, १५२ उजुरीउपर सुझाव दिई तामेली गरिएको र ९,६४५ उजुरीउपर कानुनबमोजिम अन्य आवश्यक कारबाहीको लागि लेखी पठाइएको छ। प्रारम्भिक छानबिनको क्रममा रहेका ९,२६८ उजुरी आर्थिक वर्ष 20८०/८१ मा जिम्मेवारी सरेर आएका छन्।</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आर्थिक वर्ष 207९/८० मा विस्तृत अनुसन्धान</w:t>
      </w:r>
      <w:r w:rsidRPr="00F27917">
        <w:rPr>
          <w:rFonts w:cs="Kalimati"/>
          <w:sz w:val="24"/>
          <w:szCs w:val="24"/>
          <w:lang w:bidi="sa-IN"/>
        </w:rPr>
        <w:t xml:space="preserve"> </w:t>
      </w:r>
      <w:r w:rsidRPr="00F27917">
        <w:rPr>
          <w:rFonts w:cs="Kalimati" w:hint="cs"/>
          <w:sz w:val="24"/>
          <w:szCs w:val="24"/>
          <w:cs/>
          <w:lang w:bidi="sa-IN"/>
        </w:rPr>
        <w:t>भई आयोगमा निर्णयका लागि पेश भएका कूल ८७८ उजुरीहरू</w:t>
      </w:r>
      <w:r w:rsidRPr="00F27917">
        <w:rPr>
          <w:rFonts w:cs="Kalimati"/>
          <w:sz w:val="24"/>
          <w:szCs w:val="24"/>
          <w:lang w:bidi="sa-IN"/>
        </w:rPr>
        <w:t xml:space="preserve"> </w:t>
      </w:r>
      <w:r w:rsidRPr="00F27917">
        <w:rPr>
          <w:rFonts w:cs="Kalimati" w:hint="cs"/>
          <w:sz w:val="24"/>
          <w:szCs w:val="24"/>
          <w:cs/>
          <w:lang w:bidi="sa-IN"/>
        </w:rPr>
        <w:t>उपर आयोगबाट ९३७ वटा निर्णय भएकोमा १६२ वटा आरोपपत्र दायर गरिएको</w:t>
      </w:r>
      <w:r w:rsidRPr="00F27917">
        <w:rPr>
          <w:rFonts w:cs="Kalimati"/>
          <w:sz w:val="24"/>
          <w:szCs w:val="24"/>
          <w:lang w:bidi="sa-IN"/>
        </w:rPr>
        <w:t>,</w:t>
      </w:r>
      <w:r w:rsidRPr="00F27917">
        <w:rPr>
          <w:rFonts w:cs="Kalimati" w:hint="cs"/>
          <w:sz w:val="24"/>
          <w:szCs w:val="24"/>
          <w:cs/>
          <w:lang w:bidi="sa-IN"/>
        </w:rPr>
        <w:t xml:space="preserve"> 6५६ वटा उजुरी तामेलीमा राखिएको</w:t>
      </w:r>
      <w:r w:rsidRPr="00F27917">
        <w:rPr>
          <w:rFonts w:cs="Kalimati"/>
          <w:sz w:val="24"/>
          <w:szCs w:val="24"/>
          <w:lang w:bidi="sa-IN"/>
        </w:rPr>
        <w:t>,</w:t>
      </w:r>
      <w:r w:rsidRPr="00F27917">
        <w:rPr>
          <w:rFonts w:cs="Kalimati" w:hint="cs"/>
          <w:sz w:val="24"/>
          <w:szCs w:val="24"/>
          <w:cs/>
          <w:lang w:bidi="sa-IN"/>
        </w:rPr>
        <w:t xml:space="preserve"> ६३ वटा</w:t>
      </w:r>
      <w:r w:rsidRPr="00F27917">
        <w:rPr>
          <w:rFonts w:cs="Kalimati"/>
          <w:sz w:val="24"/>
          <w:szCs w:val="24"/>
          <w:cs/>
          <w:lang w:bidi="sa-IN"/>
        </w:rPr>
        <w:t xml:space="preserve"> सम्बद्ध निकाय</w:t>
      </w:r>
      <w:r w:rsidRPr="00F27917">
        <w:rPr>
          <w:rFonts w:cs="Kalimati" w:hint="cs"/>
          <w:sz w:val="24"/>
          <w:szCs w:val="24"/>
          <w:cs/>
          <w:lang w:bidi="sa-IN"/>
        </w:rPr>
        <w:t>हरू</w:t>
      </w:r>
      <w:r w:rsidRPr="00F27917">
        <w:rPr>
          <w:rFonts w:cs="Kalimati"/>
          <w:sz w:val="24"/>
          <w:szCs w:val="24"/>
          <w:cs/>
          <w:lang w:bidi="sa-IN"/>
        </w:rPr>
        <w:t>लाई</w:t>
      </w:r>
      <w:r w:rsidRPr="00F27917">
        <w:rPr>
          <w:rFonts w:cs="Kalimati" w:hint="cs"/>
          <w:sz w:val="24"/>
          <w:szCs w:val="24"/>
          <w:cs/>
          <w:lang w:bidi="sa-IN"/>
        </w:rPr>
        <w:t xml:space="preserve"> </w:t>
      </w:r>
      <w:r w:rsidRPr="00F27917">
        <w:rPr>
          <w:rFonts w:cs="Kalimati"/>
          <w:sz w:val="24"/>
          <w:szCs w:val="24"/>
          <w:cs/>
          <w:lang w:bidi="sa-IN"/>
        </w:rPr>
        <w:t>सुझाव</w:t>
      </w:r>
      <w:r w:rsidRPr="00F27917">
        <w:rPr>
          <w:rFonts w:cs="Kalimati"/>
          <w:sz w:val="24"/>
          <w:szCs w:val="24"/>
          <w:lang w:bidi="sa-IN"/>
        </w:rPr>
        <w:t xml:space="preserve"> </w:t>
      </w:r>
      <w:r w:rsidRPr="00F27917">
        <w:rPr>
          <w:rFonts w:cs="Kalimati" w:hint="cs"/>
          <w:sz w:val="24"/>
          <w:szCs w:val="24"/>
          <w:cs/>
          <w:lang w:bidi="sa-IN"/>
        </w:rPr>
        <w:t>दिइएको</w:t>
      </w:r>
      <w:r w:rsidRPr="00F27917">
        <w:rPr>
          <w:rFonts w:cs="Kalimati"/>
          <w:sz w:val="24"/>
          <w:szCs w:val="24"/>
          <w:lang w:bidi="sa-IN"/>
        </w:rPr>
        <w:t xml:space="preserve">, </w:t>
      </w:r>
      <w:r w:rsidRPr="00F27917">
        <w:rPr>
          <w:rFonts w:cs="Kalimati" w:hint="cs"/>
          <w:sz w:val="24"/>
          <w:szCs w:val="24"/>
          <w:cs/>
          <w:lang w:bidi="sa-IN"/>
        </w:rPr>
        <w:t>२७ वटा मुल्तबीमा राखिएको र २९ वटा अन्य निर्णय भएको छ।</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विशेष अदालतमा</w:t>
      </w:r>
      <w:r w:rsidRPr="00F27917">
        <w:rPr>
          <w:rFonts w:cs="Kalimati"/>
          <w:sz w:val="24"/>
          <w:szCs w:val="24"/>
          <w:cs/>
          <w:lang w:bidi="sa-IN"/>
        </w:rPr>
        <w:t xml:space="preserve"> दर्ता</w:t>
      </w:r>
      <w:r w:rsidRPr="00F27917">
        <w:rPr>
          <w:rFonts w:cs="Kalimati" w:hint="cs"/>
          <w:sz w:val="24"/>
          <w:szCs w:val="24"/>
          <w:cs/>
          <w:lang w:bidi="sa-IN"/>
        </w:rPr>
        <w:t xml:space="preserve"> भएका १६२ वटा आरोपपत्रमध्ये गैरकानुनी लाभ हानिसँग सम्बन्धित ६4 वटा,</w:t>
      </w:r>
      <w:r w:rsidRPr="00F27917">
        <w:rPr>
          <w:rFonts w:cs="Kalimati"/>
          <w:sz w:val="24"/>
          <w:szCs w:val="24"/>
          <w:cs/>
          <w:lang w:bidi="sa-IN"/>
        </w:rPr>
        <w:t xml:space="preserve"> घ</w:t>
      </w:r>
      <w:r w:rsidRPr="00F27917">
        <w:rPr>
          <w:rFonts w:cs="Kalimati" w:hint="cs"/>
          <w:sz w:val="24"/>
          <w:szCs w:val="24"/>
          <w:cs/>
          <w:lang w:bidi="sa-IN"/>
        </w:rPr>
        <w:t>ु</w:t>
      </w:r>
      <w:r w:rsidRPr="00F27917">
        <w:rPr>
          <w:rFonts w:cs="Kalimati"/>
          <w:sz w:val="24"/>
          <w:szCs w:val="24"/>
          <w:cs/>
          <w:lang w:bidi="sa-IN"/>
        </w:rPr>
        <w:t>स</w:t>
      </w:r>
      <w:r w:rsidRPr="00F27917">
        <w:rPr>
          <w:rFonts w:cs="Kalimati" w:hint="cs"/>
          <w:sz w:val="24"/>
          <w:szCs w:val="24"/>
          <w:cs/>
          <w:lang w:bidi="sa-IN"/>
        </w:rPr>
        <w:t>/</w:t>
      </w:r>
      <w:r w:rsidRPr="00F27917">
        <w:rPr>
          <w:rFonts w:cs="Kalimati"/>
          <w:sz w:val="24"/>
          <w:szCs w:val="24"/>
          <w:cs/>
          <w:lang w:bidi="sa-IN"/>
        </w:rPr>
        <w:t>रिसवत</w:t>
      </w:r>
      <w:r w:rsidRPr="00F27917">
        <w:rPr>
          <w:rFonts w:cs="Kalimati" w:hint="cs"/>
          <w:sz w:val="24"/>
          <w:szCs w:val="24"/>
          <w:cs/>
          <w:lang w:bidi="sa-IN"/>
        </w:rPr>
        <w:t>सँग सम्बन्धित 32 वटा,</w:t>
      </w:r>
      <w:r w:rsidRPr="00F27917">
        <w:rPr>
          <w:rFonts w:cs="Kalimati"/>
          <w:sz w:val="24"/>
          <w:szCs w:val="24"/>
          <w:lang w:bidi="sa-IN"/>
        </w:rPr>
        <w:t xml:space="preserve"> </w:t>
      </w:r>
      <w:r w:rsidRPr="00F27917">
        <w:rPr>
          <w:rFonts w:cs="Kalimati" w:hint="cs"/>
          <w:sz w:val="24"/>
          <w:szCs w:val="24"/>
          <w:cs/>
          <w:lang w:bidi="sa-IN"/>
        </w:rPr>
        <w:t xml:space="preserve">सार्वजनिक सम्पत्तिको हानि नोक्सानीसँग सम्बन्धित २७ वटा, </w:t>
      </w:r>
      <w:r w:rsidRPr="00F27917">
        <w:rPr>
          <w:rFonts w:cs="Kalimati"/>
          <w:sz w:val="24"/>
          <w:szCs w:val="24"/>
          <w:cs/>
          <w:lang w:bidi="sa-IN"/>
        </w:rPr>
        <w:t>गैरकानुनी सम्पत्ति आर्जनसम्बन्धी</w:t>
      </w:r>
      <w:r w:rsidRPr="00F27917">
        <w:rPr>
          <w:rFonts w:cs="Kalimati" w:hint="cs"/>
          <w:sz w:val="24"/>
          <w:szCs w:val="24"/>
          <w:cs/>
          <w:lang w:bidi="sa-IN"/>
        </w:rPr>
        <w:t xml:space="preserve"> १३ वटा,</w:t>
      </w:r>
      <w:r w:rsidRPr="00F27917">
        <w:rPr>
          <w:rFonts w:cs="Kalimati"/>
          <w:sz w:val="24"/>
          <w:szCs w:val="24"/>
          <w:lang w:bidi="sa-IN"/>
        </w:rPr>
        <w:t xml:space="preserve"> </w:t>
      </w:r>
      <w:r w:rsidRPr="00F27917">
        <w:rPr>
          <w:rFonts w:cs="Kalimati"/>
          <w:sz w:val="24"/>
          <w:szCs w:val="24"/>
          <w:cs/>
          <w:lang w:bidi="sa-IN"/>
        </w:rPr>
        <w:t>शैक्षिक योग्यताको नक्कली प्रमाणपत्रसम्बन्धी</w:t>
      </w:r>
      <w:r w:rsidRPr="00F27917">
        <w:rPr>
          <w:rFonts w:cs="Kalimati" w:hint="cs"/>
          <w:sz w:val="24"/>
          <w:szCs w:val="24"/>
          <w:cs/>
          <w:lang w:bidi="sa-IN"/>
        </w:rPr>
        <w:t xml:space="preserve"> ८ वटा,</w:t>
      </w:r>
      <w:r w:rsidRPr="00F27917">
        <w:rPr>
          <w:rFonts w:cs="Kalimati"/>
          <w:sz w:val="24"/>
          <w:szCs w:val="24"/>
          <w:cs/>
          <w:lang w:bidi="sa-IN"/>
        </w:rPr>
        <w:t xml:space="preserve"> राजस्व चुहावटसम्बन्धी</w:t>
      </w:r>
      <w:r w:rsidRPr="00F27917">
        <w:rPr>
          <w:rFonts w:cs="Kalimati" w:hint="cs"/>
          <w:sz w:val="24"/>
          <w:szCs w:val="24"/>
          <w:cs/>
          <w:lang w:bidi="sa-IN"/>
        </w:rPr>
        <w:t xml:space="preserve"> ७ वटा</w:t>
      </w:r>
      <w:r w:rsidRPr="00F27917">
        <w:rPr>
          <w:rFonts w:cs="Kalimati"/>
          <w:sz w:val="24"/>
          <w:szCs w:val="24"/>
          <w:cs/>
          <w:lang w:bidi="sa-IN"/>
        </w:rPr>
        <w:t xml:space="preserve"> र विविध विषयका</w:t>
      </w:r>
      <w:r w:rsidRPr="00F27917">
        <w:rPr>
          <w:rFonts w:cs="Kalimati" w:hint="cs"/>
          <w:sz w:val="24"/>
          <w:szCs w:val="24"/>
          <w:cs/>
          <w:lang w:bidi="sa-IN"/>
        </w:rPr>
        <w:t xml:space="preserve"> ११ वटा रहे</w:t>
      </w:r>
      <w:r w:rsidRPr="00F27917">
        <w:rPr>
          <w:rFonts w:cs="Kalimati"/>
          <w:sz w:val="24"/>
          <w:szCs w:val="24"/>
          <w:cs/>
          <w:lang w:bidi="sa-IN"/>
        </w:rPr>
        <w:t>का छन्</w:t>
      </w:r>
      <w:r w:rsidRPr="00F27917">
        <w:rPr>
          <w:rFonts w:cs="Kalimati"/>
          <w:sz w:val="24"/>
          <w:szCs w:val="24"/>
          <w:lang w:bidi="sa-IN"/>
        </w:rPr>
        <w:t xml:space="preserve"> </w:t>
      </w:r>
      <w:r w:rsidRPr="00F27917">
        <w:rPr>
          <w:rFonts w:cs="Kalimati"/>
          <w:sz w:val="24"/>
          <w:szCs w:val="24"/>
          <w:cs/>
          <w:lang w:bidi="sa-IN"/>
        </w:rPr>
        <w:t>।</w:t>
      </w:r>
      <w:r w:rsidRPr="00F27917">
        <w:rPr>
          <w:rFonts w:cs="Kalimati"/>
          <w:sz w:val="24"/>
          <w:szCs w:val="24"/>
          <w:lang w:bidi="sa-IN"/>
        </w:rPr>
        <w:t xml:space="preserve"> </w:t>
      </w:r>
      <w:r w:rsidRPr="00F27917">
        <w:rPr>
          <w:rFonts w:cs="Kalimati"/>
          <w:sz w:val="24"/>
          <w:szCs w:val="24"/>
          <w:cs/>
          <w:lang w:bidi="sa-IN"/>
        </w:rPr>
        <w:t xml:space="preserve">उल्लिखित </w:t>
      </w:r>
      <w:r w:rsidRPr="00F27917">
        <w:rPr>
          <w:rFonts w:cs="Kalimati" w:hint="cs"/>
          <w:sz w:val="24"/>
          <w:szCs w:val="24"/>
          <w:cs/>
          <w:lang w:bidi="sa-IN"/>
        </w:rPr>
        <w:t>आरोपपत्र</w:t>
      </w:r>
      <w:r w:rsidRPr="00F27917">
        <w:rPr>
          <w:rFonts w:cs="Kalimati"/>
          <w:sz w:val="24"/>
          <w:szCs w:val="24"/>
          <w:cs/>
          <w:lang w:bidi="sa-IN"/>
        </w:rPr>
        <w:t>हरू</w:t>
      </w:r>
      <w:r w:rsidRPr="00F27917">
        <w:rPr>
          <w:rFonts w:cs="Kalimati" w:hint="cs"/>
          <w:sz w:val="24"/>
          <w:szCs w:val="24"/>
          <w:cs/>
          <w:lang w:bidi="sa-IN"/>
        </w:rPr>
        <w:t>बाट</w:t>
      </w:r>
      <w:r w:rsidRPr="00F27917">
        <w:rPr>
          <w:rFonts w:cs="Kalimati"/>
          <w:sz w:val="24"/>
          <w:szCs w:val="24"/>
          <w:cs/>
          <w:lang w:bidi="sa-IN"/>
        </w:rPr>
        <w:t xml:space="preserve"> कुल </w:t>
      </w:r>
      <w:r w:rsidRPr="00F27917">
        <w:rPr>
          <w:rFonts w:cs="Kalimati" w:hint="cs"/>
          <w:sz w:val="24"/>
          <w:szCs w:val="24"/>
          <w:cs/>
          <w:lang w:bidi="sa-IN"/>
        </w:rPr>
        <w:t>७६6</w:t>
      </w:r>
      <w:r w:rsidRPr="00F27917">
        <w:rPr>
          <w:rFonts w:cs="Kalimati"/>
          <w:sz w:val="24"/>
          <w:szCs w:val="24"/>
          <w:cs/>
          <w:lang w:bidi="sa-IN"/>
        </w:rPr>
        <w:t xml:space="preserve"> जनालाई प्रतिवादी बना</w:t>
      </w:r>
      <w:r w:rsidRPr="00F27917">
        <w:rPr>
          <w:rFonts w:cs="Kalimati" w:hint="cs"/>
          <w:sz w:val="24"/>
          <w:szCs w:val="24"/>
          <w:cs/>
          <w:lang w:bidi="sa-IN"/>
        </w:rPr>
        <w:t xml:space="preserve">ई रु. १,७७,५८,४६,४३७ (एक अर्ब, सतहत्तर करोड, अन्ठाउन्न लाख, छयालिस हजार, चार सय सैंतीस) </w:t>
      </w:r>
      <w:r w:rsidRPr="00F27917">
        <w:rPr>
          <w:rFonts w:cs="Kalimati"/>
          <w:sz w:val="24"/>
          <w:szCs w:val="24"/>
          <w:cs/>
          <w:lang w:bidi="sa-IN"/>
        </w:rPr>
        <w:t xml:space="preserve">बिगो मागदाबी लिइएको </w:t>
      </w:r>
      <w:r w:rsidRPr="00F27917">
        <w:rPr>
          <w:rFonts w:cs="Kalimati" w:hint="cs"/>
          <w:sz w:val="24"/>
          <w:szCs w:val="24"/>
          <w:cs/>
          <w:lang w:bidi="sa-IN"/>
        </w:rPr>
        <w:t>छ।</w:t>
      </w:r>
    </w:p>
    <w:p w:rsidR="0091241E" w:rsidRPr="00A2695A" w:rsidRDefault="0091241E" w:rsidP="0091241E">
      <w:pPr>
        <w:numPr>
          <w:ilvl w:val="0"/>
          <w:numId w:val="18"/>
        </w:numPr>
        <w:ind w:left="630" w:hanging="450"/>
        <w:jc w:val="both"/>
        <w:rPr>
          <w:rFonts w:cs="Kalimati"/>
          <w:sz w:val="26"/>
          <w:szCs w:val="26"/>
          <w:cs/>
          <w:lang w:bidi="sa-IN"/>
        </w:rPr>
        <w:sectPr w:rsidR="0091241E" w:rsidRPr="00A2695A" w:rsidSect="0091241E">
          <w:pgSz w:w="11909" w:h="16834" w:code="9"/>
          <w:pgMar w:top="1260" w:right="569" w:bottom="900" w:left="1080" w:header="720" w:footer="720" w:gutter="0"/>
          <w:pgNumType w:start="1"/>
          <w:cols w:space="720"/>
          <w:docGrid w:linePitch="360"/>
        </w:sectPr>
      </w:pPr>
      <w:r w:rsidRPr="00F27917">
        <w:rPr>
          <w:rFonts w:cs="Kalimati" w:hint="cs"/>
          <w:sz w:val="24"/>
          <w:szCs w:val="24"/>
          <w:cs/>
          <w:lang w:bidi="sa-IN"/>
        </w:rPr>
        <w:t>आर्थिक वर्ष 207९/८० मा आयोगका 7८ वटा बैठक मार्फत कुल १२४६ वटा निर्णय गरिए</w:t>
      </w:r>
      <w:r w:rsidRPr="00F27917">
        <w:rPr>
          <w:rFonts w:cs="Kalimati" w:hint="cs"/>
          <w:sz w:val="24"/>
          <w:szCs w:val="24"/>
          <w:cs/>
        </w:rPr>
        <w:t>को</w:t>
      </w:r>
      <w:r w:rsidRPr="00F27917">
        <w:rPr>
          <w:rFonts w:cs="Kalimati" w:hint="cs"/>
          <w:sz w:val="24"/>
          <w:szCs w:val="24"/>
          <w:cs/>
          <w:lang w:bidi="sa-IN"/>
        </w:rPr>
        <w:t>छ।</w:t>
      </w:r>
    </w:p>
    <w:p w:rsidR="0091241E" w:rsidRPr="00C0004B" w:rsidRDefault="0091241E" w:rsidP="0091241E">
      <w:pPr>
        <w:spacing w:line="240" w:lineRule="atLeast"/>
        <w:ind w:left="540"/>
        <w:jc w:val="center"/>
        <w:rPr>
          <w:rFonts w:ascii="Kalimati" w:eastAsia="Times New Roman" w:hAnsi="Kalimati" w:cs="Kalimati"/>
          <w:bCs/>
          <w:sz w:val="26"/>
          <w:szCs w:val="26"/>
        </w:rPr>
      </w:pPr>
      <w:r w:rsidRPr="00C0004B">
        <w:rPr>
          <w:rFonts w:ascii="Kalimati" w:eastAsia="Times New Roman" w:hAnsi="Kalimati" w:cs="Kalimati" w:hint="cs"/>
          <w:bCs/>
          <w:color w:val="000000"/>
          <w:sz w:val="26"/>
          <w:szCs w:val="26"/>
          <w:cs/>
        </w:rPr>
        <w:lastRenderedPageBreak/>
        <w:t xml:space="preserve">आर्थिक वर्ष </w:t>
      </w:r>
      <w:r w:rsidRPr="00C0004B">
        <w:rPr>
          <w:rFonts w:ascii="Kalimati" w:eastAsia="Times New Roman" w:hAnsi="Kalimati" w:cs="Kalimati" w:hint="cs"/>
          <w:bCs/>
          <w:sz w:val="26"/>
          <w:szCs w:val="26"/>
          <w:cs/>
          <w:lang w:bidi="hi-IN"/>
        </w:rPr>
        <w:t>०७</w:t>
      </w:r>
      <w:r w:rsidRPr="00C0004B">
        <w:rPr>
          <w:rFonts w:ascii="Kalimati" w:eastAsia="Times New Roman" w:hAnsi="Kalimati" w:cs="Kalimati" w:hint="cs"/>
          <w:bCs/>
          <w:sz w:val="26"/>
          <w:szCs w:val="26"/>
          <w:cs/>
        </w:rPr>
        <w:t>९</w:t>
      </w:r>
      <w:r w:rsidRPr="00C0004B">
        <w:rPr>
          <w:rFonts w:ascii="Kalimati" w:eastAsia="Times New Roman" w:hAnsi="Kalimati" w:hint="cs"/>
          <w:bCs/>
          <w:sz w:val="26"/>
          <w:szCs w:val="26"/>
          <w:rtl/>
        </w:rPr>
        <w:t>/</w:t>
      </w:r>
      <w:r w:rsidRPr="00C0004B">
        <w:rPr>
          <w:rFonts w:ascii="Kalimati" w:eastAsia="Times New Roman" w:hAnsi="Kalimati" w:cs="Kalimati" w:hint="cs"/>
          <w:bCs/>
          <w:sz w:val="26"/>
          <w:szCs w:val="26"/>
          <w:cs/>
        </w:rPr>
        <w:t>८०</w:t>
      </w:r>
      <w:r w:rsidRPr="00C0004B">
        <w:rPr>
          <w:rFonts w:ascii="Kalimati" w:eastAsia="Times New Roman" w:hAnsi="Kalimati" w:hint="cs"/>
          <w:bCs/>
          <w:sz w:val="26"/>
          <w:szCs w:val="26"/>
          <w:rtl/>
        </w:rPr>
        <w:t xml:space="preserve"> </w:t>
      </w:r>
      <w:r w:rsidRPr="00C0004B">
        <w:rPr>
          <w:rFonts w:ascii="Kalimati" w:eastAsia="Times New Roman" w:hAnsi="Kalimati" w:cs="Kalimati" w:hint="cs"/>
          <w:bCs/>
          <w:sz w:val="26"/>
          <w:szCs w:val="26"/>
          <w:cs/>
        </w:rPr>
        <w:t xml:space="preserve">मा दायर भएका </w:t>
      </w:r>
      <w:r w:rsidRPr="00C0004B">
        <w:rPr>
          <w:rFonts w:ascii="Kalimati" w:eastAsia="Times New Roman" w:hAnsi="Kalimati" w:cs="Kalimati" w:hint="cs"/>
          <w:bCs/>
          <w:sz w:val="26"/>
          <w:szCs w:val="26"/>
          <w:cs/>
          <w:lang w:bidi="hi-IN"/>
        </w:rPr>
        <w:t>मुद्दा</w:t>
      </w:r>
      <w:r w:rsidRPr="00C0004B">
        <w:rPr>
          <w:rFonts w:ascii="Kalimati" w:eastAsia="Times New Roman" w:hAnsi="Kalimati" w:cs="Kalimati" w:hint="cs"/>
          <w:bCs/>
          <w:sz w:val="26"/>
          <w:szCs w:val="26"/>
        </w:rPr>
        <w:t xml:space="preserve"> </w:t>
      </w:r>
      <w:r w:rsidRPr="00C0004B">
        <w:rPr>
          <w:rFonts w:ascii="Kalimati" w:eastAsia="Times New Roman" w:hAnsi="Kalimati" w:cs="Kalimati" w:hint="cs"/>
          <w:bCs/>
          <w:sz w:val="26"/>
          <w:szCs w:val="26"/>
          <w:cs/>
        </w:rPr>
        <w:t>संख्या</w:t>
      </w:r>
      <w:r w:rsidRPr="00C0004B">
        <w:rPr>
          <w:rFonts w:ascii="Kalimati" w:eastAsia="Times New Roman" w:hAnsi="Kalimati" w:cs="Kalimati" w:hint="cs"/>
          <w:bCs/>
          <w:sz w:val="26"/>
          <w:szCs w:val="26"/>
        </w:rPr>
        <w:t xml:space="preserve">, </w:t>
      </w:r>
      <w:r w:rsidRPr="00C0004B">
        <w:rPr>
          <w:rFonts w:ascii="Kalimati" w:eastAsia="Times New Roman" w:hAnsi="Kalimati" w:cs="Kalimati" w:hint="cs"/>
          <w:bCs/>
          <w:sz w:val="26"/>
          <w:szCs w:val="26"/>
          <w:cs/>
        </w:rPr>
        <w:t>प्रतिवादी र बिगो</w:t>
      </w:r>
      <w:r w:rsidRPr="00C0004B">
        <w:rPr>
          <w:rFonts w:ascii="Kalimati" w:eastAsia="Times New Roman" w:hAnsi="Kalimati" w:cs="Kalimati" w:hint="cs"/>
          <w:bCs/>
          <w:sz w:val="26"/>
          <w:szCs w:val="26"/>
          <w:cs/>
          <w:lang w:bidi="hi-IN"/>
        </w:rPr>
        <w:t>सम्बन्धी विवरण</w:t>
      </w:r>
    </w:p>
    <w:tbl>
      <w:tblPr>
        <w:tblW w:w="14285" w:type="dxa"/>
        <w:tblInd w:w="738" w:type="dxa"/>
        <w:tblLayout w:type="fixed"/>
        <w:tblLook w:val="04A0" w:firstRow="1" w:lastRow="0" w:firstColumn="1" w:lastColumn="0" w:noHBand="0" w:noVBand="1"/>
      </w:tblPr>
      <w:tblGrid>
        <w:gridCol w:w="862"/>
        <w:gridCol w:w="4214"/>
        <w:gridCol w:w="1763"/>
        <w:gridCol w:w="1053"/>
        <w:gridCol w:w="990"/>
        <w:gridCol w:w="880"/>
        <w:gridCol w:w="1062"/>
        <w:gridCol w:w="3461"/>
      </w:tblGrid>
      <w:tr w:rsidR="0091241E" w:rsidRPr="00267895" w:rsidTr="001912BD">
        <w:trPr>
          <w:trHeight w:val="274"/>
        </w:trPr>
        <w:tc>
          <w:tcPr>
            <w:tcW w:w="862" w:type="dxa"/>
            <w:vMerge w:val="restart"/>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क्र.सं.</w:t>
            </w:r>
          </w:p>
        </w:tc>
        <w:tc>
          <w:tcPr>
            <w:tcW w:w="4214" w:type="dxa"/>
            <w:vMerge w:val="restart"/>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विषय</w:t>
            </w:r>
          </w:p>
        </w:tc>
        <w:tc>
          <w:tcPr>
            <w:tcW w:w="1763" w:type="dxa"/>
            <w:vMerge w:val="restart"/>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मुद्दा (संख्या)</w:t>
            </w:r>
          </w:p>
        </w:tc>
        <w:tc>
          <w:tcPr>
            <w:tcW w:w="3985" w:type="dxa"/>
            <w:gridSpan w:val="4"/>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प्रतिवादी (संख्या)</w:t>
            </w:r>
          </w:p>
        </w:tc>
        <w:tc>
          <w:tcPr>
            <w:tcW w:w="3461" w:type="dxa"/>
            <w:vMerge w:val="restart"/>
            <w:tcBorders>
              <w:top w:val="single" w:sz="6" w:space="0" w:color="auto"/>
              <w:left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कुल बिगो मागदाबी (रु.)</w:t>
            </w:r>
          </w:p>
        </w:tc>
      </w:tr>
      <w:tr w:rsidR="0091241E" w:rsidRPr="00267895" w:rsidTr="001912BD">
        <w:trPr>
          <w:trHeight w:val="291"/>
        </w:trPr>
        <w:tc>
          <w:tcPr>
            <w:tcW w:w="862"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4214"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1763"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1053"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पुरुष</w:t>
            </w:r>
          </w:p>
        </w:tc>
        <w:tc>
          <w:tcPr>
            <w:tcW w:w="99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महिला</w:t>
            </w:r>
          </w:p>
        </w:tc>
        <w:tc>
          <w:tcPr>
            <w:tcW w:w="88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संस्था</w:t>
            </w:r>
          </w:p>
        </w:tc>
        <w:tc>
          <w:tcPr>
            <w:tcW w:w="1061"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जम्मा</w:t>
            </w:r>
          </w:p>
        </w:tc>
        <w:tc>
          <w:tcPr>
            <w:tcW w:w="3461" w:type="dxa"/>
            <w:vMerge/>
            <w:tcBorders>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r>
      <w:tr w:rsidR="0091241E" w:rsidRPr="00267895" w:rsidTr="001912BD">
        <w:trPr>
          <w:trHeight w:val="291"/>
        </w:trPr>
        <w:tc>
          <w:tcPr>
            <w:tcW w:w="86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१</w:t>
            </w:r>
          </w:p>
        </w:tc>
        <w:tc>
          <w:tcPr>
            <w:tcW w:w="4214"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घुस (रिसवत)</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३२</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41</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5</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0</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46</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color w:val="000000"/>
                <w:sz w:val="20"/>
              </w:rPr>
            </w:pPr>
            <w:r w:rsidRPr="00267895">
              <w:rPr>
                <w:rFonts w:ascii="Kalimati" w:cs="Kalimati" w:hint="cs"/>
                <w:color w:val="000000"/>
                <w:sz w:val="20"/>
              </w:rPr>
              <w:t>5563860</w:t>
            </w:r>
          </w:p>
        </w:tc>
      </w:tr>
      <w:tr w:rsidR="0091241E" w:rsidRPr="00267895" w:rsidTr="001912BD">
        <w:trPr>
          <w:trHeight w:val="291"/>
        </w:trPr>
        <w:tc>
          <w:tcPr>
            <w:tcW w:w="86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२</w:t>
            </w:r>
          </w:p>
        </w:tc>
        <w:tc>
          <w:tcPr>
            <w:tcW w:w="4214"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झुटा/नक्कली शैक्षिक प्रमाणपत्र</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८</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0</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8</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color w:val="000000"/>
                <w:sz w:val="20"/>
              </w:rPr>
            </w:pPr>
            <w:r w:rsidRPr="00267895">
              <w:rPr>
                <w:rFonts w:ascii="Kalimati" w:cs="Kalimati" w:hint="cs"/>
                <w:color w:val="000000"/>
                <w:sz w:val="20"/>
              </w:rPr>
              <w:t>0</w:t>
            </w:r>
          </w:p>
        </w:tc>
      </w:tr>
      <w:tr w:rsidR="0091241E" w:rsidRPr="00267895" w:rsidTr="001912BD">
        <w:trPr>
          <w:trHeight w:val="291"/>
        </w:trPr>
        <w:tc>
          <w:tcPr>
            <w:tcW w:w="86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३</w:t>
            </w:r>
          </w:p>
        </w:tc>
        <w:tc>
          <w:tcPr>
            <w:tcW w:w="4214"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सार्वजनिक सम्पत्ति हानी नोक्सानी</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२७</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114</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37</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152</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color w:val="000000"/>
                <w:sz w:val="20"/>
              </w:rPr>
            </w:pPr>
            <w:r w:rsidRPr="00267895">
              <w:rPr>
                <w:rFonts w:ascii="Kalimati" w:cs="Kalimati" w:hint="cs"/>
                <w:color w:val="000000"/>
                <w:sz w:val="20"/>
              </w:rPr>
              <w:t>483228109.43</w:t>
            </w:r>
          </w:p>
        </w:tc>
      </w:tr>
      <w:tr w:rsidR="0091241E" w:rsidRPr="00267895" w:rsidTr="001912BD">
        <w:trPr>
          <w:trHeight w:val="291"/>
        </w:trPr>
        <w:tc>
          <w:tcPr>
            <w:tcW w:w="86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४</w:t>
            </w:r>
          </w:p>
        </w:tc>
        <w:tc>
          <w:tcPr>
            <w:tcW w:w="4214"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गैरकानुनी लाभ वा हानी</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६४</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363</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76</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442</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color w:val="000000"/>
                <w:sz w:val="20"/>
              </w:rPr>
            </w:pPr>
            <w:r w:rsidRPr="00267895">
              <w:rPr>
                <w:rFonts w:ascii="Kalimati" w:cs="Kalimati" w:hint="cs"/>
                <w:color w:val="000000"/>
                <w:sz w:val="20"/>
              </w:rPr>
              <w:t>896966042.95</w:t>
            </w:r>
          </w:p>
        </w:tc>
      </w:tr>
      <w:tr w:rsidR="0091241E" w:rsidRPr="00267895" w:rsidTr="001912BD">
        <w:trPr>
          <w:trHeight w:val="291"/>
        </w:trPr>
        <w:tc>
          <w:tcPr>
            <w:tcW w:w="86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५</w:t>
            </w:r>
          </w:p>
        </w:tc>
        <w:tc>
          <w:tcPr>
            <w:tcW w:w="4214"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गैरकानुनी सम्पत्ति आर्जन</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१३</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17</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13</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0</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30</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color w:val="000000"/>
                <w:sz w:val="20"/>
              </w:rPr>
            </w:pPr>
            <w:r w:rsidRPr="00267895">
              <w:rPr>
                <w:rFonts w:ascii="Kalimati" w:cs="Kalimati" w:hint="cs"/>
                <w:color w:val="000000"/>
                <w:sz w:val="20"/>
              </w:rPr>
              <w:t>229245950.48</w:t>
            </w:r>
          </w:p>
        </w:tc>
      </w:tr>
      <w:tr w:rsidR="0091241E" w:rsidRPr="00267895" w:rsidTr="001912BD">
        <w:trPr>
          <w:trHeight w:val="291"/>
        </w:trPr>
        <w:tc>
          <w:tcPr>
            <w:tcW w:w="86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६</w:t>
            </w:r>
          </w:p>
        </w:tc>
        <w:tc>
          <w:tcPr>
            <w:tcW w:w="4214"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राजश्व चुहावट/हिनामिना</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७</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44</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49</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color w:val="000000"/>
                <w:sz w:val="20"/>
              </w:rPr>
            </w:pPr>
            <w:r w:rsidRPr="00267895">
              <w:rPr>
                <w:rFonts w:ascii="Kalimati" w:cs="Kalimati" w:hint="cs"/>
                <w:color w:val="000000"/>
                <w:sz w:val="20"/>
              </w:rPr>
              <w:t>130212671.31</w:t>
            </w:r>
          </w:p>
        </w:tc>
      </w:tr>
      <w:tr w:rsidR="0091241E" w:rsidRPr="00267895" w:rsidTr="001912BD">
        <w:trPr>
          <w:trHeight w:val="291"/>
        </w:trPr>
        <w:tc>
          <w:tcPr>
            <w:tcW w:w="86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cs/>
              </w:rPr>
              <w:t>७</w:t>
            </w:r>
          </w:p>
        </w:tc>
        <w:tc>
          <w:tcPr>
            <w:tcW w:w="4214"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विविध</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11</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37</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0</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39</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color w:val="000000"/>
                <w:sz w:val="20"/>
              </w:rPr>
            </w:pPr>
            <w:r w:rsidRPr="00267895">
              <w:rPr>
                <w:rFonts w:ascii="Kalimati" w:cs="Kalimati" w:hint="cs"/>
                <w:color w:val="000000"/>
                <w:sz w:val="20"/>
              </w:rPr>
              <w:t>0</w:t>
            </w:r>
          </w:p>
        </w:tc>
      </w:tr>
      <w:tr w:rsidR="0091241E" w:rsidRPr="00267895" w:rsidTr="001912BD">
        <w:trPr>
          <w:trHeight w:val="291"/>
        </w:trPr>
        <w:tc>
          <w:tcPr>
            <w:tcW w:w="5076" w:type="dxa"/>
            <w:gridSpan w:val="2"/>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जम्मा</w:t>
            </w:r>
          </w:p>
        </w:tc>
        <w:tc>
          <w:tcPr>
            <w:tcW w:w="176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१६२</w:t>
            </w:r>
          </w:p>
        </w:tc>
        <w:tc>
          <w:tcPr>
            <w:tcW w:w="1053"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६२२</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१३८</w:t>
            </w:r>
          </w:p>
        </w:tc>
        <w:tc>
          <w:tcPr>
            <w:tcW w:w="8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६</w:t>
            </w:r>
          </w:p>
        </w:tc>
        <w:tc>
          <w:tcPr>
            <w:tcW w:w="10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७६६</w:t>
            </w:r>
          </w:p>
        </w:tc>
        <w:tc>
          <w:tcPr>
            <w:tcW w:w="3461"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right"/>
              <w:rPr>
                <w:rFonts w:ascii="Kalimati" w:cs="Kalimati" w:hint="cs"/>
                <w:b/>
                <w:bCs/>
                <w:color w:val="000000"/>
                <w:sz w:val="20"/>
              </w:rPr>
            </w:pPr>
            <w:r w:rsidRPr="00267895">
              <w:rPr>
                <w:rFonts w:ascii="Kalimati" w:cs="Kalimati" w:hint="cs"/>
                <w:b/>
                <w:bCs/>
                <w:color w:val="000000"/>
                <w:sz w:val="20"/>
              </w:rPr>
              <w:t>1745216634.17</w:t>
            </w:r>
          </w:p>
        </w:tc>
      </w:tr>
    </w:tbl>
    <w:p w:rsidR="0091241E" w:rsidRPr="00C0004B" w:rsidRDefault="0091241E" w:rsidP="0091241E">
      <w:pPr>
        <w:rPr>
          <w:rFonts w:hint="cs"/>
          <w:kern w:val="2"/>
          <w:sz w:val="26"/>
          <w:szCs w:val="26"/>
        </w:rPr>
      </w:pPr>
    </w:p>
    <w:p w:rsidR="0091241E" w:rsidRDefault="0091241E">
      <w:pPr>
        <w:rPr>
          <w:rFonts w:ascii="Kalimati" w:eastAsia="Times New Roman" w:hAnsi="Kalimati" w:cs="Kalimati"/>
          <w:bCs/>
          <w:color w:val="000000"/>
          <w:sz w:val="26"/>
          <w:szCs w:val="26"/>
          <w:cs/>
        </w:rPr>
      </w:pPr>
      <w:r>
        <w:rPr>
          <w:rFonts w:ascii="Kalimati" w:eastAsia="Times New Roman" w:hAnsi="Kalimati" w:cs="Kalimati"/>
          <w:bCs/>
          <w:color w:val="000000"/>
          <w:sz w:val="26"/>
          <w:szCs w:val="26"/>
          <w:cs/>
        </w:rPr>
        <w:br w:type="page"/>
      </w:r>
    </w:p>
    <w:p w:rsidR="0091241E" w:rsidRPr="00C0004B" w:rsidRDefault="0091241E" w:rsidP="0091241E">
      <w:pPr>
        <w:spacing w:line="240" w:lineRule="atLeast"/>
        <w:jc w:val="center"/>
        <w:rPr>
          <w:rFonts w:ascii="Kalimati" w:eastAsia="Times New Roman" w:hAnsi="Kalimati" w:cs="Kalimati"/>
          <w:bCs/>
          <w:color w:val="000000"/>
          <w:sz w:val="26"/>
          <w:szCs w:val="26"/>
        </w:rPr>
      </w:pPr>
      <w:bookmarkStart w:id="0" w:name="_GoBack"/>
      <w:bookmarkEnd w:id="0"/>
      <w:r w:rsidRPr="00C0004B">
        <w:rPr>
          <w:rFonts w:ascii="Kalimati" w:eastAsia="Times New Roman" w:hAnsi="Kalimati" w:cs="Kalimati" w:hint="cs"/>
          <w:bCs/>
          <w:color w:val="000000"/>
          <w:sz w:val="26"/>
          <w:szCs w:val="26"/>
          <w:cs/>
        </w:rPr>
        <w:lastRenderedPageBreak/>
        <w:t xml:space="preserve">आर्थिक वर्ष ०७९/८० मा दायर भएका विभिन्न </w:t>
      </w:r>
      <w:r w:rsidRPr="00267895">
        <w:rPr>
          <w:rFonts w:ascii="Kalimati" w:eastAsia="Times New Roman" w:hAnsi="Kalimati" w:cs="Kalimati" w:hint="cs"/>
          <w:bCs/>
          <w:color w:val="000000"/>
          <w:sz w:val="26"/>
          <w:szCs w:val="26"/>
          <w:cs/>
        </w:rPr>
        <w:t>विषय</w:t>
      </w:r>
      <w:r w:rsidRPr="00C0004B">
        <w:rPr>
          <w:rFonts w:ascii="Kalimati" w:eastAsia="Times New Roman" w:hAnsi="Kalimati" w:cs="Kalimati" w:hint="cs"/>
          <w:bCs/>
          <w:color w:val="000000"/>
          <w:sz w:val="26"/>
          <w:szCs w:val="26"/>
          <w:cs/>
        </w:rPr>
        <w:t>का मुद्दाअन्तर्गत प्रतिवादीको पद/श्रेणीगत संख्या</w:t>
      </w:r>
    </w:p>
    <w:tbl>
      <w:tblPr>
        <w:tblW w:w="14310" w:type="dxa"/>
        <w:tblInd w:w="720" w:type="dxa"/>
        <w:tblLayout w:type="fixed"/>
        <w:tblLook w:val="04A0" w:firstRow="1" w:lastRow="0" w:firstColumn="1" w:lastColumn="0" w:noHBand="0" w:noVBand="1"/>
      </w:tblPr>
      <w:tblGrid>
        <w:gridCol w:w="538"/>
        <w:gridCol w:w="2822"/>
        <w:gridCol w:w="780"/>
        <w:gridCol w:w="989"/>
        <w:gridCol w:w="719"/>
        <w:gridCol w:w="720"/>
        <w:gridCol w:w="810"/>
        <w:gridCol w:w="722"/>
        <w:gridCol w:w="810"/>
        <w:gridCol w:w="900"/>
        <w:gridCol w:w="720"/>
        <w:gridCol w:w="720"/>
        <w:gridCol w:w="990"/>
        <w:gridCol w:w="1260"/>
        <w:gridCol w:w="810"/>
      </w:tblGrid>
      <w:tr w:rsidR="0091241E" w:rsidRPr="00267895" w:rsidTr="001912BD">
        <w:trPr>
          <w:trHeight w:val="365"/>
        </w:trPr>
        <w:tc>
          <w:tcPr>
            <w:tcW w:w="538" w:type="dxa"/>
            <w:vMerge w:val="restart"/>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क्र.सं.</w:t>
            </w:r>
          </w:p>
        </w:tc>
        <w:tc>
          <w:tcPr>
            <w:tcW w:w="2822" w:type="dxa"/>
            <w:vMerge w:val="restart"/>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विषय</w:t>
            </w:r>
          </w:p>
        </w:tc>
        <w:tc>
          <w:tcPr>
            <w:tcW w:w="780" w:type="dxa"/>
            <w:vMerge w:val="restart"/>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मुद्दा संख्या</w:t>
            </w:r>
          </w:p>
        </w:tc>
        <w:tc>
          <w:tcPr>
            <w:tcW w:w="10170" w:type="dxa"/>
            <w:gridSpan w:val="12"/>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प्रतिवादीको पदगत विवरण</w:t>
            </w:r>
          </w:p>
        </w:tc>
      </w:tr>
      <w:tr w:rsidR="0091241E" w:rsidRPr="00267895" w:rsidTr="001912BD">
        <w:trPr>
          <w:trHeight w:val="957"/>
        </w:trPr>
        <w:tc>
          <w:tcPr>
            <w:tcW w:w="538"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2822"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780"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विशिष्‍ट कर्मचारी</w:t>
            </w:r>
          </w:p>
        </w:tc>
        <w:tc>
          <w:tcPr>
            <w:tcW w:w="2971" w:type="dxa"/>
            <w:gridSpan w:val="4"/>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अधिकृतस्तर कर्मचारी</w:t>
            </w:r>
          </w:p>
        </w:tc>
        <w:tc>
          <w:tcPr>
            <w:tcW w:w="3150" w:type="dxa"/>
            <w:gridSpan w:val="4"/>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सहायक/सहयोगी कर्मचारी</w:t>
            </w:r>
          </w:p>
        </w:tc>
        <w:tc>
          <w:tcPr>
            <w:tcW w:w="99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rPr>
                <w:rFonts w:ascii="Kalimati" w:cs="Kalimati" w:hint="cs"/>
                <w:b/>
                <w:bCs/>
                <w:color w:val="000000"/>
                <w:sz w:val="20"/>
              </w:rPr>
            </w:pPr>
            <w:r w:rsidRPr="00267895">
              <w:rPr>
                <w:rFonts w:ascii="Kalimati" w:cs="Kalimati" w:hint="cs"/>
                <w:b/>
                <w:bCs/>
                <w:color w:val="000000"/>
                <w:sz w:val="20"/>
                <w:cs/>
              </w:rPr>
              <w:t>निर्वाचित/मनोनित</w:t>
            </w:r>
          </w:p>
        </w:tc>
        <w:tc>
          <w:tcPr>
            <w:tcW w:w="126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मतियार/बिचौलिया/अन्य</w:t>
            </w:r>
          </w:p>
        </w:tc>
        <w:tc>
          <w:tcPr>
            <w:tcW w:w="81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जम्मा</w:t>
            </w:r>
          </w:p>
        </w:tc>
      </w:tr>
      <w:tr w:rsidR="0091241E" w:rsidRPr="00267895" w:rsidTr="001912BD">
        <w:trPr>
          <w:trHeight w:val="255"/>
        </w:trPr>
        <w:tc>
          <w:tcPr>
            <w:tcW w:w="538"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2822"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780"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989" w:type="dxa"/>
            <w:vMerge/>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71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स.स.</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उ.स.</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शा.अ.</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जम्मा</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ना.सु.</w:t>
            </w:r>
          </w:p>
        </w:tc>
        <w:tc>
          <w:tcPr>
            <w:tcW w:w="90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खरिदार</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स.क.</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जम्मा</w:t>
            </w:r>
          </w:p>
        </w:tc>
        <w:tc>
          <w:tcPr>
            <w:tcW w:w="99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126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c>
          <w:tcPr>
            <w:tcW w:w="810" w:type="dxa"/>
            <w:tcBorders>
              <w:top w:val="single" w:sz="6" w:space="0" w:color="auto"/>
              <w:left w:val="single" w:sz="6" w:space="0" w:color="auto"/>
              <w:bottom w:val="single" w:sz="6" w:space="0" w:color="auto"/>
              <w:right w:val="single" w:sz="6" w:space="0" w:color="auto"/>
            </w:tcBorders>
            <w:vAlign w:val="center"/>
            <w:hideMark/>
          </w:tcPr>
          <w:p w:rsidR="0091241E" w:rsidRPr="00267895" w:rsidRDefault="0091241E" w:rsidP="001912BD">
            <w:pPr>
              <w:rPr>
                <w:rFonts w:ascii="Kalimati" w:cs="Kalimati"/>
                <w:b/>
                <w:bCs/>
                <w:color w:val="000000"/>
                <w:sz w:val="20"/>
              </w:rPr>
            </w:pPr>
          </w:p>
        </w:tc>
      </w:tr>
      <w:tr w:rsidR="0091241E" w:rsidRPr="00267895" w:rsidTr="001912BD">
        <w:trPr>
          <w:trHeight w:val="365"/>
        </w:trPr>
        <w:tc>
          <w:tcPr>
            <w:tcW w:w="538"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28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घुस (रिसवत)</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32</w:t>
            </w:r>
          </w:p>
        </w:tc>
        <w:tc>
          <w:tcPr>
            <w:tcW w:w="98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1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13</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14</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9</w:t>
            </w:r>
          </w:p>
        </w:tc>
        <w:tc>
          <w:tcPr>
            <w:tcW w:w="90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15</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5</w:t>
            </w:r>
          </w:p>
        </w:tc>
        <w:tc>
          <w:tcPr>
            <w:tcW w:w="126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12</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46</w:t>
            </w:r>
          </w:p>
        </w:tc>
      </w:tr>
      <w:tr w:rsidR="0091241E" w:rsidRPr="00267895" w:rsidTr="001912BD">
        <w:trPr>
          <w:trHeight w:val="365"/>
        </w:trPr>
        <w:tc>
          <w:tcPr>
            <w:tcW w:w="538"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28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झुटा/नक्कली शैक्षिक प्रमाणपत्र</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8</w:t>
            </w:r>
          </w:p>
        </w:tc>
        <w:tc>
          <w:tcPr>
            <w:tcW w:w="98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1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w:t>
            </w:r>
          </w:p>
        </w:tc>
        <w:tc>
          <w:tcPr>
            <w:tcW w:w="90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72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w:t>
            </w:r>
          </w:p>
        </w:tc>
        <w:tc>
          <w:tcPr>
            <w:tcW w:w="99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126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8</w:t>
            </w:r>
          </w:p>
        </w:tc>
      </w:tr>
      <w:tr w:rsidR="0091241E" w:rsidRPr="00267895" w:rsidTr="001912BD">
        <w:trPr>
          <w:trHeight w:val="365"/>
        </w:trPr>
        <w:tc>
          <w:tcPr>
            <w:tcW w:w="538"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w:t>
            </w:r>
          </w:p>
        </w:tc>
        <w:tc>
          <w:tcPr>
            <w:tcW w:w="28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सार्वजनिक सम्पत्ति हानी नोक्सानी</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27</w:t>
            </w:r>
          </w:p>
        </w:tc>
        <w:tc>
          <w:tcPr>
            <w:tcW w:w="98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1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5</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12</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17</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34</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15</w:t>
            </w:r>
          </w:p>
        </w:tc>
        <w:tc>
          <w:tcPr>
            <w:tcW w:w="90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23</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19</w:t>
            </w:r>
          </w:p>
        </w:tc>
        <w:tc>
          <w:tcPr>
            <w:tcW w:w="126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76</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152</w:t>
            </w:r>
          </w:p>
        </w:tc>
      </w:tr>
      <w:tr w:rsidR="0091241E" w:rsidRPr="00267895" w:rsidTr="001912BD">
        <w:trPr>
          <w:trHeight w:val="365"/>
        </w:trPr>
        <w:tc>
          <w:tcPr>
            <w:tcW w:w="538"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w:t>
            </w:r>
          </w:p>
        </w:tc>
        <w:tc>
          <w:tcPr>
            <w:tcW w:w="28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गैरकानुनी लाभ वा हानी</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64</w:t>
            </w:r>
          </w:p>
        </w:tc>
        <w:tc>
          <w:tcPr>
            <w:tcW w:w="98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1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30</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91</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123</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65</w:t>
            </w:r>
          </w:p>
        </w:tc>
        <w:tc>
          <w:tcPr>
            <w:tcW w:w="90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13</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79</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178</w:t>
            </w:r>
          </w:p>
        </w:tc>
        <w:tc>
          <w:tcPr>
            <w:tcW w:w="126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62</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442</w:t>
            </w:r>
          </w:p>
        </w:tc>
      </w:tr>
      <w:tr w:rsidR="0091241E" w:rsidRPr="00267895" w:rsidTr="001912BD">
        <w:trPr>
          <w:trHeight w:val="365"/>
        </w:trPr>
        <w:tc>
          <w:tcPr>
            <w:tcW w:w="538"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5</w:t>
            </w:r>
          </w:p>
        </w:tc>
        <w:tc>
          <w:tcPr>
            <w:tcW w:w="28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गैरकानुनी सम्पत्ति आर्जन</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sz w:val="20"/>
              </w:rPr>
            </w:pPr>
            <w:r w:rsidRPr="00267895">
              <w:rPr>
                <w:rFonts w:ascii="Kalimati" w:cs="Kalimati" w:hint="cs"/>
                <w:sz w:val="20"/>
              </w:rPr>
              <w:t>13</w:t>
            </w:r>
          </w:p>
        </w:tc>
        <w:tc>
          <w:tcPr>
            <w:tcW w:w="98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sz w:val="20"/>
              </w:rPr>
            </w:pPr>
          </w:p>
        </w:tc>
        <w:tc>
          <w:tcPr>
            <w:tcW w:w="71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sz w:val="20"/>
              </w:rPr>
            </w:pPr>
            <w:r w:rsidRPr="00267895">
              <w:rPr>
                <w:rFonts w:ascii="Kalimati" w:cs="Kalimati" w:hint="cs"/>
                <w:sz w:val="20"/>
              </w:rPr>
              <w:t>1</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sz w:val="20"/>
              </w:rPr>
            </w:pPr>
            <w:r w:rsidRPr="00267895">
              <w:rPr>
                <w:rFonts w:ascii="Kalimati" w:cs="Kalimati" w:hint="cs"/>
                <w:sz w:val="20"/>
              </w:rPr>
              <w:t>2</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sz w:val="20"/>
              </w:rPr>
            </w:pPr>
            <w:r w:rsidRPr="00267895">
              <w:rPr>
                <w:rFonts w:ascii="Kalimati" w:cs="Kalimati" w:hint="cs"/>
                <w:sz w:val="20"/>
              </w:rPr>
              <w:t>6</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sz w:val="20"/>
              </w:rPr>
            </w:pPr>
            <w:r w:rsidRPr="00267895">
              <w:rPr>
                <w:rFonts w:ascii="Kalimati" w:cs="Kalimati" w:hint="cs"/>
                <w:sz w:val="20"/>
              </w:rPr>
              <w:t>9</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sz w:val="20"/>
              </w:rPr>
            </w:pPr>
            <w:r w:rsidRPr="00267895">
              <w:rPr>
                <w:rFonts w:ascii="Kalimati" w:cs="Kalimati" w:hint="cs"/>
                <w:sz w:val="20"/>
              </w:rPr>
              <w:t>2</w:t>
            </w:r>
          </w:p>
        </w:tc>
        <w:tc>
          <w:tcPr>
            <w:tcW w:w="90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sz w:val="20"/>
              </w:rPr>
            </w:pPr>
          </w:p>
        </w:tc>
        <w:tc>
          <w:tcPr>
            <w:tcW w:w="72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sz w:val="20"/>
              </w:rPr>
            </w:pP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sz w:val="20"/>
              </w:rPr>
            </w:pPr>
            <w:r w:rsidRPr="00267895">
              <w:rPr>
                <w:rFonts w:ascii="Kalimati" w:cs="Kalimati" w:hint="cs"/>
                <w:sz w:val="20"/>
              </w:rPr>
              <w:t>2</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126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17</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30</w:t>
            </w:r>
          </w:p>
        </w:tc>
      </w:tr>
      <w:tr w:rsidR="0091241E" w:rsidRPr="00267895" w:rsidTr="001912BD">
        <w:trPr>
          <w:trHeight w:val="365"/>
        </w:trPr>
        <w:tc>
          <w:tcPr>
            <w:tcW w:w="538"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w:t>
            </w:r>
          </w:p>
        </w:tc>
        <w:tc>
          <w:tcPr>
            <w:tcW w:w="28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राजश्व चुहावट/हिनामिना</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w:t>
            </w:r>
          </w:p>
        </w:tc>
        <w:tc>
          <w:tcPr>
            <w:tcW w:w="98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19"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10</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16</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w:t>
            </w:r>
          </w:p>
        </w:tc>
        <w:tc>
          <w:tcPr>
            <w:tcW w:w="90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2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5</w:t>
            </w:r>
          </w:p>
        </w:tc>
        <w:tc>
          <w:tcPr>
            <w:tcW w:w="126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21</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49</w:t>
            </w:r>
          </w:p>
        </w:tc>
      </w:tr>
      <w:tr w:rsidR="0091241E" w:rsidRPr="00267895" w:rsidTr="001912BD">
        <w:trPr>
          <w:trHeight w:val="365"/>
        </w:trPr>
        <w:tc>
          <w:tcPr>
            <w:tcW w:w="538"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7</w:t>
            </w:r>
          </w:p>
        </w:tc>
        <w:tc>
          <w:tcPr>
            <w:tcW w:w="28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rPr>
                <w:rFonts w:ascii="Kalimati" w:cs="Kalimati" w:hint="cs"/>
                <w:color w:val="000000"/>
                <w:sz w:val="20"/>
              </w:rPr>
            </w:pPr>
            <w:r w:rsidRPr="00267895">
              <w:rPr>
                <w:rFonts w:ascii="Kalimati" w:cs="Kalimati" w:hint="cs"/>
                <w:color w:val="000000"/>
                <w:sz w:val="20"/>
                <w:cs/>
              </w:rPr>
              <w:t>विविध</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11</w:t>
            </w:r>
          </w:p>
        </w:tc>
        <w:tc>
          <w:tcPr>
            <w:tcW w:w="98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w:t>
            </w:r>
          </w:p>
        </w:tc>
        <w:tc>
          <w:tcPr>
            <w:tcW w:w="71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2</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6</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8</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16</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8</w:t>
            </w:r>
          </w:p>
        </w:tc>
        <w:tc>
          <w:tcPr>
            <w:tcW w:w="90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4</w:t>
            </w:r>
          </w:p>
        </w:tc>
        <w:tc>
          <w:tcPr>
            <w:tcW w:w="72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12</w:t>
            </w:r>
          </w:p>
        </w:tc>
        <w:tc>
          <w:tcPr>
            <w:tcW w:w="99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color w:val="000000"/>
                <w:sz w:val="20"/>
              </w:rPr>
            </w:pPr>
          </w:p>
        </w:tc>
        <w:tc>
          <w:tcPr>
            <w:tcW w:w="126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color w:val="000000"/>
                <w:sz w:val="20"/>
              </w:rPr>
            </w:pPr>
            <w:r w:rsidRPr="00267895">
              <w:rPr>
                <w:rFonts w:ascii="Kalimati" w:cs="Kalimati" w:hint="cs"/>
                <w:color w:val="000000"/>
                <w:sz w:val="20"/>
              </w:rPr>
              <w:t>10</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39</w:t>
            </w:r>
          </w:p>
        </w:tc>
      </w:tr>
      <w:tr w:rsidR="0091241E" w:rsidRPr="00267895" w:rsidTr="001912BD">
        <w:trPr>
          <w:trHeight w:val="365"/>
        </w:trPr>
        <w:tc>
          <w:tcPr>
            <w:tcW w:w="3360" w:type="dxa"/>
            <w:gridSpan w:val="2"/>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cs/>
              </w:rPr>
              <w:t>कूल जम्मा</w:t>
            </w:r>
          </w:p>
        </w:tc>
        <w:tc>
          <w:tcPr>
            <w:tcW w:w="78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162</w:t>
            </w:r>
          </w:p>
        </w:tc>
        <w:tc>
          <w:tcPr>
            <w:tcW w:w="98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w:t>
            </w:r>
          </w:p>
        </w:tc>
        <w:tc>
          <w:tcPr>
            <w:tcW w:w="719"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10</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58</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146</w:t>
            </w:r>
          </w:p>
        </w:tc>
        <w:tc>
          <w:tcPr>
            <w:tcW w:w="722"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214</w:t>
            </w:r>
          </w:p>
        </w:tc>
        <w:tc>
          <w:tcPr>
            <w:tcW w:w="81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110</w:t>
            </w:r>
          </w:p>
        </w:tc>
        <w:tc>
          <w:tcPr>
            <w:tcW w:w="90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30</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4</w:t>
            </w:r>
          </w:p>
        </w:tc>
        <w:tc>
          <w:tcPr>
            <w:tcW w:w="72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144</w:t>
            </w:r>
          </w:p>
        </w:tc>
        <w:tc>
          <w:tcPr>
            <w:tcW w:w="99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209</w:t>
            </w:r>
          </w:p>
        </w:tc>
        <w:tc>
          <w:tcPr>
            <w:tcW w:w="1260" w:type="dxa"/>
            <w:tcBorders>
              <w:top w:val="single" w:sz="6" w:space="0" w:color="auto"/>
              <w:left w:val="single" w:sz="6" w:space="0" w:color="auto"/>
              <w:bottom w:val="single" w:sz="6" w:space="0" w:color="auto"/>
              <w:right w:val="single" w:sz="6" w:space="0" w:color="auto"/>
            </w:tcBorders>
            <w:hideMark/>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hint="cs"/>
                <w:b/>
                <w:bCs/>
                <w:color w:val="000000"/>
                <w:sz w:val="20"/>
              </w:rPr>
              <w:t>198</w:t>
            </w:r>
          </w:p>
        </w:tc>
        <w:tc>
          <w:tcPr>
            <w:tcW w:w="810" w:type="dxa"/>
            <w:tcBorders>
              <w:top w:val="single" w:sz="6" w:space="0" w:color="auto"/>
              <w:left w:val="single" w:sz="6" w:space="0" w:color="auto"/>
              <w:bottom w:val="single" w:sz="6" w:space="0" w:color="auto"/>
              <w:right w:val="single" w:sz="6" w:space="0" w:color="auto"/>
            </w:tcBorders>
          </w:tcPr>
          <w:p w:rsidR="0091241E" w:rsidRPr="00267895" w:rsidRDefault="0091241E" w:rsidP="001912BD">
            <w:pPr>
              <w:autoSpaceDE w:val="0"/>
              <w:autoSpaceDN w:val="0"/>
              <w:adjustRightInd w:val="0"/>
              <w:jc w:val="center"/>
              <w:rPr>
                <w:rFonts w:ascii="Kalimati" w:cs="Kalimati" w:hint="cs"/>
                <w:b/>
                <w:bCs/>
                <w:color w:val="000000"/>
                <w:sz w:val="20"/>
              </w:rPr>
            </w:pPr>
            <w:r w:rsidRPr="00267895">
              <w:rPr>
                <w:rFonts w:ascii="Kalimati" w:cs="Kalimati"/>
                <w:b/>
                <w:bCs/>
                <w:color w:val="000000"/>
                <w:sz w:val="20"/>
              </w:rPr>
              <w:fldChar w:fldCharType="begin"/>
            </w:r>
            <w:r w:rsidRPr="00267895">
              <w:rPr>
                <w:rFonts w:ascii="Kalimati" w:cs="Kalimati"/>
                <w:b/>
                <w:bCs/>
                <w:color w:val="000000"/>
                <w:sz w:val="20"/>
              </w:rPr>
              <w:instrText xml:space="preserve"> </w:instrText>
            </w:r>
            <w:r w:rsidRPr="00267895">
              <w:rPr>
                <w:rFonts w:ascii="Kalimati" w:cs="Kalimati" w:hint="cs"/>
                <w:b/>
                <w:bCs/>
                <w:color w:val="000000"/>
                <w:sz w:val="20"/>
              </w:rPr>
              <w:instrText>=SUM(ABOVE)</w:instrText>
            </w:r>
            <w:r w:rsidRPr="00267895">
              <w:rPr>
                <w:rFonts w:ascii="Kalimati" w:cs="Kalimati"/>
                <w:b/>
                <w:bCs/>
                <w:color w:val="000000"/>
                <w:sz w:val="20"/>
              </w:rPr>
              <w:instrText xml:space="preserve"> </w:instrText>
            </w:r>
            <w:r w:rsidRPr="00267895">
              <w:rPr>
                <w:rFonts w:ascii="Kalimati" w:cs="Kalimati"/>
                <w:b/>
                <w:bCs/>
                <w:color w:val="000000"/>
                <w:sz w:val="20"/>
              </w:rPr>
              <w:fldChar w:fldCharType="separate"/>
            </w:r>
            <w:r w:rsidRPr="00267895">
              <w:rPr>
                <w:rFonts w:ascii="Kalimati" w:cs="Kalimati"/>
                <w:b/>
                <w:bCs/>
                <w:noProof/>
                <w:color w:val="000000"/>
                <w:sz w:val="20"/>
              </w:rPr>
              <w:t>766</w:t>
            </w:r>
            <w:r w:rsidRPr="00267895">
              <w:rPr>
                <w:rFonts w:ascii="Kalimati" w:cs="Kalimati"/>
                <w:b/>
                <w:bCs/>
                <w:color w:val="000000"/>
                <w:sz w:val="20"/>
              </w:rPr>
              <w:fldChar w:fldCharType="end"/>
            </w:r>
          </w:p>
        </w:tc>
      </w:tr>
    </w:tbl>
    <w:p w:rsidR="0091241E" w:rsidRDefault="0091241E" w:rsidP="0091241E">
      <w:pPr>
        <w:autoSpaceDE w:val="0"/>
        <w:autoSpaceDN w:val="0"/>
        <w:adjustRightInd w:val="0"/>
        <w:rPr>
          <w:rFonts w:ascii="Kalimati" w:cs="Kalimati"/>
          <w:b/>
          <w:bCs/>
          <w:color w:val="000000"/>
          <w:sz w:val="26"/>
          <w:szCs w:val="26"/>
        </w:rPr>
        <w:sectPr w:rsidR="0091241E" w:rsidSect="00267895">
          <w:pgSz w:w="16834" w:h="11909" w:orient="landscape" w:code="9"/>
          <w:pgMar w:top="1080" w:right="1260" w:bottom="450" w:left="1260" w:header="720" w:footer="720" w:gutter="0"/>
          <w:pgNumType w:start="1"/>
          <w:cols w:space="720"/>
          <w:docGrid w:linePitch="360"/>
        </w:sectPr>
      </w:pPr>
    </w:p>
    <w:p w:rsidR="0091241E" w:rsidRPr="00C0004B" w:rsidRDefault="0091241E" w:rsidP="0091241E">
      <w:pPr>
        <w:autoSpaceDE w:val="0"/>
        <w:autoSpaceDN w:val="0"/>
        <w:adjustRightInd w:val="0"/>
        <w:jc w:val="center"/>
        <w:rPr>
          <w:rFonts w:ascii="Kalimati" w:cs="Kalimati" w:hint="cs"/>
          <w:b/>
          <w:bCs/>
          <w:color w:val="000000"/>
          <w:sz w:val="26"/>
          <w:szCs w:val="26"/>
        </w:rPr>
      </w:pPr>
      <w:r w:rsidRPr="00C0004B">
        <w:rPr>
          <w:rFonts w:ascii="Kalimati" w:cs="Kalimati" w:hint="cs"/>
          <w:b/>
          <w:bCs/>
          <w:color w:val="000000"/>
          <w:sz w:val="26"/>
          <w:szCs w:val="26"/>
          <w:cs/>
        </w:rPr>
        <w:lastRenderedPageBreak/>
        <w:t>आर्थिक वर्ष २०७९/८० मा मुद्दा दायर गरिएका मुद्दाहरूको मन्त्रालयगत विवरण</w:t>
      </w:r>
    </w:p>
    <w:tbl>
      <w:tblPr>
        <w:tblW w:w="9884" w:type="dxa"/>
        <w:tblInd w:w="378" w:type="dxa"/>
        <w:tblLayout w:type="fixed"/>
        <w:tblLook w:val="04A0" w:firstRow="1" w:lastRow="0" w:firstColumn="1" w:lastColumn="0" w:noHBand="0" w:noVBand="1"/>
      </w:tblPr>
      <w:tblGrid>
        <w:gridCol w:w="1021"/>
        <w:gridCol w:w="7169"/>
        <w:gridCol w:w="1694"/>
      </w:tblGrid>
      <w:tr w:rsidR="0091241E" w:rsidRPr="00C0004B" w:rsidTr="001912BD">
        <w:trPr>
          <w:trHeight w:val="417"/>
          <w:tblHeader/>
        </w:trPr>
        <w:tc>
          <w:tcPr>
            <w:tcW w:w="1021" w:type="dxa"/>
            <w:tcBorders>
              <w:top w:val="single" w:sz="6" w:space="0" w:color="auto"/>
              <w:left w:val="single" w:sz="6" w:space="0" w:color="auto"/>
              <w:bottom w:val="single" w:sz="6" w:space="0" w:color="auto"/>
              <w:right w:val="single" w:sz="6" w:space="0" w:color="auto"/>
            </w:tcBorders>
            <w:hideMark/>
          </w:tcPr>
          <w:p w:rsidR="0091241E" w:rsidRPr="0047666A" w:rsidRDefault="0091241E" w:rsidP="001912BD">
            <w:pPr>
              <w:autoSpaceDE w:val="0"/>
              <w:autoSpaceDN w:val="0"/>
              <w:adjustRightInd w:val="0"/>
              <w:jc w:val="center"/>
              <w:rPr>
                <w:rFonts w:ascii="Kalimati" w:cs="Kalimati" w:hint="cs"/>
                <w:b/>
                <w:bCs/>
                <w:color w:val="000000"/>
              </w:rPr>
            </w:pPr>
            <w:r w:rsidRPr="0047666A">
              <w:rPr>
                <w:rFonts w:ascii="Kalimati" w:cs="Kalimati" w:hint="cs"/>
                <w:b/>
                <w:bCs/>
                <w:color w:val="000000"/>
                <w:cs/>
              </w:rPr>
              <w:t>क्र.सं.</w:t>
            </w:r>
          </w:p>
        </w:tc>
        <w:tc>
          <w:tcPr>
            <w:tcW w:w="7169" w:type="dxa"/>
            <w:tcBorders>
              <w:top w:val="single" w:sz="6" w:space="0" w:color="auto"/>
              <w:left w:val="single" w:sz="6" w:space="0" w:color="auto"/>
              <w:bottom w:val="single" w:sz="6" w:space="0" w:color="auto"/>
              <w:right w:val="single" w:sz="6" w:space="0" w:color="auto"/>
            </w:tcBorders>
            <w:hideMark/>
          </w:tcPr>
          <w:p w:rsidR="0091241E" w:rsidRPr="0047666A" w:rsidRDefault="0091241E" w:rsidP="001912BD">
            <w:pPr>
              <w:autoSpaceDE w:val="0"/>
              <w:autoSpaceDN w:val="0"/>
              <w:adjustRightInd w:val="0"/>
              <w:jc w:val="center"/>
              <w:rPr>
                <w:rFonts w:ascii="Kalimati" w:cs="Kalimati" w:hint="cs"/>
                <w:b/>
                <w:bCs/>
                <w:color w:val="000000"/>
              </w:rPr>
            </w:pPr>
            <w:r w:rsidRPr="0047666A">
              <w:rPr>
                <w:rFonts w:ascii="Kalimati" w:cs="Kalimati" w:hint="cs"/>
                <w:b/>
                <w:bCs/>
                <w:color w:val="000000"/>
                <w:cs/>
              </w:rPr>
              <w:t>मन्त्रालय/निकाय</w:t>
            </w:r>
          </w:p>
        </w:tc>
        <w:tc>
          <w:tcPr>
            <w:tcW w:w="1694" w:type="dxa"/>
            <w:tcBorders>
              <w:top w:val="single" w:sz="6" w:space="0" w:color="auto"/>
              <w:left w:val="single" w:sz="6" w:space="0" w:color="auto"/>
              <w:bottom w:val="single" w:sz="6" w:space="0" w:color="auto"/>
              <w:right w:val="single" w:sz="6" w:space="0" w:color="auto"/>
            </w:tcBorders>
            <w:hideMark/>
          </w:tcPr>
          <w:p w:rsidR="0091241E" w:rsidRPr="0047666A" w:rsidRDefault="0091241E" w:rsidP="001912BD">
            <w:pPr>
              <w:autoSpaceDE w:val="0"/>
              <w:autoSpaceDN w:val="0"/>
              <w:adjustRightInd w:val="0"/>
              <w:jc w:val="center"/>
              <w:rPr>
                <w:rFonts w:ascii="Kalimati" w:cs="Kalimati" w:hint="cs"/>
                <w:b/>
                <w:bCs/>
                <w:color w:val="000000"/>
              </w:rPr>
            </w:pPr>
            <w:r w:rsidRPr="0047666A">
              <w:rPr>
                <w:rFonts w:ascii="Kalimati" w:cs="Kalimati" w:hint="cs"/>
                <w:b/>
                <w:bCs/>
                <w:color w:val="000000"/>
                <w:cs/>
              </w:rPr>
              <w:t>मुद्दा दायर संख्या</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स्थानीय तह (सङ्घीय मामिला)</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66</w:t>
            </w:r>
          </w:p>
        </w:tc>
      </w:tr>
      <w:tr w:rsidR="0091241E" w:rsidRPr="00C0004B" w:rsidTr="001912BD">
        <w:trPr>
          <w:trHeight w:val="39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भूमि व्यवस्था</w:t>
            </w:r>
            <w:r w:rsidRPr="00C0004B">
              <w:rPr>
                <w:rFonts w:ascii="Kalimati" w:cs="Kalimati" w:hint="cs"/>
                <w:color w:val="000000"/>
                <w:sz w:val="26"/>
                <w:szCs w:val="26"/>
              </w:rPr>
              <w:t xml:space="preserve">, </w:t>
            </w:r>
            <w:r w:rsidRPr="00C0004B">
              <w:rPr>
                <w:rFonts w:ascii="Kalimati" w:cs="Kalimati" w:hint="cs"/>
                <w:color w:val="000000"/>
                <w:sz w:val="26"/>
                <w:szCs w:val="26"/>
                <w:cs/>
              </w:rPr>
              <w:t>सहकारी तथा गरिवी निबारण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16</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3</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स्थानीय तह (शिक्षा)</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11</w:t>
            </w:r>
          </w:p>
        </w:tc>
      </w:tr>
      <w:tr w:rsidR="0091241E" w:rsidRPr="00C0004B" w:rsidTr="001912BD">
        <w:trPr>
          <w:trHeight w:val="408"/>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4</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प्रदेश भौतिक पूर्वाधार विकास मन्त्रालय (भौतिक पूर्वाधार तथा यातायात मन्त्रालय मात्र)</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7</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5</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संङ्घीय मामला तथा सामान्य प्रशासन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5</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6</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गृह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5</w:t>
            </w:r>
          </w:p>
        </w:tc>
      </w:tr>
      <w:tr w:rsidR="0091241E" w:rsidRPr="00C0004B" w:rsidTr="001912BD">
        <w:trPr>
          <w:trHeight w:val="39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7</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प्रदेश भूमि व्यवस्था कृषि तथा सहकारी मन्त्रालय (कृषि तथा पशुपन्छी विकास मात्र)</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5</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8</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स्वास्थ्य तथा जनसङ्ख्या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4</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9</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शिक्षा</w:t>
            </w:r>
            <w:r w:rsidRPr="00C0004B">
              <w:rPr>
                <w:rFonts w:ascii="Kalimati" w:cs="Kalimati" w:hint="cs"/>
                <w:color w:val="000000"/>
                <w:sz w:val="26"/>
                <w:szCs w:val="26"/>
              </w:rPr>
              <w:t xml:space="preserve">, </w:t>
            </w:r>
            <w:r w:rsidRPr="00C0004B">
              <w:rPr>
                <w:rFonts w:ascii="Kalimati" w:cs="Kalimati" w:hint="cs"/>
                <w:color w:val="000000"/>
                <w:sz w:val="26"/>
                <w:szCs w:val="26"/>
                <w:cs/>
              </w:rPr>
              <w:t>विज्ञान तथा प्रविधि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4</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10</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कृषि तथा पशुपंक्षी विकास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4</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11</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अर्थ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3</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12</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ऊर्जा</w:t>
            </w:r>
            <w:r w:rsidRPr="00C0004B">
              <w:rPr>
                <w:rFonts w:ascii="Kalimati" w:cs="Kalimati" w:hint="cs"/>
                <w:color w:val="000000"/>
                <w:sz w:val="26"/>
                <w:szCs w:val="26"/>
              </w:rPr>
              <w:t xml:space="preserve">, </w:t>
            </w:r>
            <w:r w:rsidRPr="00C0004B">
              <w:rPr>
                <w:rFonts w:ascii="Kalimati" w:cs="Kalimati" w:hint="cs"/>
                <w:color w:val="000000"/>
                <w:sz w:val="26"/>
                <w:szCs w:val="26"/>
                <w:cs/>
              </w:rPr>
              <w:t>जलश्रोत तथा सिंचाइ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3</w:t>
            </w:r>
          </w:p>
        </w:tc>
      </w:tr>
      <w:tr w:rsidR="0091241E" w:rsidRPr="00C0004B" w:rsidTr="001912BD">
        <w:trPr>
          <w:trHeight w:val="39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13</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प्रदेश उद्योग</w:t>
            </w:r>
            <w:r w:rsidRPr="00C0004B">
              <w:rPr>
                <w:rFonts w:ascii="Kalimati" w:cs="Kalimati" w:hint="cs"/>
                <w:color w:val="000000"/>
                <w:sz w:val="26"/>
                <w:szCs w:val="26"/>
              </w:rPr>
              <w:t xml:space="preserve">, </w:t>
            </w:r>
            <w:r w:rsidRPr="00C0004B">
              <w:rPr>
                <w:rFonts w:ascii="Kalimati" w:cs="Kalimati" w:hint="cs"/>
                <w:color w:val="000000"/>
                <w:sz w:val="26"/>
                <w:szCs w:val="26"/>
                <w:cs/>
              </w:rPr>
              <w:t>पर्यटन</w:t>
            </w:r>
            <w:r w:rsidRPr="00C0004B">
              <w:rPr>
                <w:rFonts w:ascii="Kalimati" w:cs="Kalimati" w:hint="cs"/>
                <w:color w:val="000000"/>
                <w:sz w:val="26"/>
                <w:szCs w:val="26"/>
              </w:rPr>
              <w:t xml:space="preserve">, </w:t>
            </w:r>
            <w:r w:rsidRPr="00C0004B">
              <w:rPr>
                <w:rFonts w:ascii="Kalimati" w:cs="Kalimati" w:hint="cs"/>
                <w:color w:val="000000"/>
                <w:sz w:val="26"/>
                <w:szCs w:val="26"/>
                <w:cs/>
              </w:rPr>
              <w:t>वन तथा वातावरण मन्त्रालय (वन वातावरण मात्र)</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3</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14</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खानेपानी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3</w:t>
            </w:r>
          </w:p>
        </w:tc>
      </w:tr>
      <w:tr w:rsidR="0091241E" w:rsidRPr="00C0004B" w:rsidTr="001912BD">
        <w:trPr>
          <w:trHeight w:val="327"/>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15</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प्रदेश भौतिक पूर्वाधार विकास मन्त्रालय (सिँचाइ मात्र)</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3</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16</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भौतिक पूर्वाधार तथा यातायात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lastRenderedPageBreak/>
              <w:t>17</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उद्योग</w:t>
            </w:r>
            <w:r w:rsidRPr="00C0004B">
              <w:rPr>
                <w:rFonts w:ascii="Kalimati" w:cs="Kalimati" w:hint="cs"/>
                <w:color w:val="000000"/>
                <w:sz w:val="26"/>
                <w:szCs w:val="26"/>
              </w:rPr>
              <w:t xml:space="preserve">, </w:t>
            </w:r>
            <w:r w:rsidRPr="00C0004B">
              <w:rPr>
                <w:rFonts w:ascii="Kalimati" w:cs="Kalimati" w:hint="cs"/>
                <w:color w:val="000000"/>
                <w:sz w:val="26"/>
                <w:szCs w:val="26"/>
                <w:cs/>
              </w:rPr>
              <w:t>वाणिज्य तथा आपूर्ति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18</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संस्कृति पर्यटन तथा नागरिक उड्डयन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19</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सञ्चार तथा सूचना प्रविधि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20</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मुख्यमन्त्री तथा मन्त्रिपरिषद्को कार्यालय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21</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वन तथा वातावरण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345"/>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22</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प्रदेश उद्योग</w:t>
            </w:r>
            <w:r w:rsidRPr="00C0004B">
              <w:rPr>
                <w:rFonts w:ascii="Kalimati" w:cs="Kalimati" w:hint="cs"/>
                <w:color w:val="000000"/>
                <w:sz w:val="26"/>
                <w:szCs w:val="26"/>
              </w:rPr>
              <w:t xml:space="preserve">, </w:t>
            </w:r>
            <w:r w:rsidRPr="00C0004B">
              <w:rPr>
                <w:rFonts w:ascii="Kalimati" w:cs="Kalimati" w:hint="cs"/>
                <w:color w:val="000000"/>
                <w:sz w:val="26"/>
                <w:szCs w:val="26"/>
                <w:cs/>
              </w:rPr>
              <w:t>पर्यटन</w:t>
            </w:r>
            <w:r w:rsidRPr="00C0004B">
              <w:rPr>
                <w:rFonts w:ascii="Kalimati" w:cs="Kalimati" w:hint="cs"/>
                <w:color w:val="000000"/>
                <w:sz w:val="26"/>
                <w:szCs w:val="26"/>
              </w:rPr>
              <w:t xml:space="preserve">, </w:t>
            </w:r>
            <w:r w:rsidRPr="00C0004B">
              <w:rPr>
                <w:rFonts w:ascii="Kalimati" w:cs="Kalimati" w:hint="cs"/>
                <w:color w:val="000000"/>
                <w:sz w:val="26"/>
                <w:szCs w:val="26"/>
                <w:cs/>
              </w:rPr>
              <w:t>वन तथा वातावरण मन्त्रालय (वन वातावरण मात्र)</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408"/>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23</w:t>
            </w:r>
          </w:p>
        </w:tc>
        <w:tc>
          <w:tcPr>
            <w:tcW w:w="7169" w:type="dxa"/>
            <w:tcBorders>
              <w:top w:val="single" w:sz="6" w:space="0" w:color="auto"/>
              <w:left w:val="single" w:sz="6" w:space="0" w:color="auto"/>
              <w:bottom w:val="single" w:sz="6" w:space="0" w:color="auto"/>
              <w:right w:val="single" w:sz="6" w:space="0" w:color="auto"/>
            </w:tcBorders>
            <w:shd w:val="solid" w:color="FFFFFF" w:fill="auto"/>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प्रदेश भूमि व्यवस्था कृषि तथा सहकारी मन्त्रालय (कृषि तथा पशुपंक्षी विकास बाहेक )</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24</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युवा तथा खेलकुद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25</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श्रम</w:t>
            </w:r>
            <w:r w:rsidRPr="00C0004B">
              <w:rPr>
                <w:rFonts w:ascii="Kalimati" w:cs="Kalimati" w:hint="cs"/>
                <w:color w:val="000000"/>
                <w:sz w:val="26"/>
                <w:szCs w:val="26"/>
              </w:rPr>
              <w:t xml:space="preserve">, </w:t>
            </w:r>
            <w:r w:rsidRPr="00C0004B">
              <w:rPr>
                <w:rFonts w:ascii="Kalimati" w:cs="Kalimati" w:hint="cs"/>
                <w:color w:val="000000"/>
                <w:sz w:val="26"/>
                <w:szCs w:val="26"/>
                <w:cs/>
              </w:rPr>
              <w:t>रोजगार तथा सामाजिक सुरक्षा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26</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कानुन न्याय तथा संसदीय मामिला मन्त्रालय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363"/>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27</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प्रदेश भूमि व्यवस्था कृषि तथा सहकारी मन्त्रालय (कृषि तथा पशुपंक्षी विकास मात्र)</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28</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प्रधानमन्त्री तथा मन्त्रीपरिषद्को कार्यालय</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1</w:t>
            </w:r>
          </w:p>
        </w:tc>
      </w:tr>
      <w:tr w:rsidR="0091241E" w:rsidRPr="00C0004B" w:rsidTr="001912BD">
        <w:trPr>
          <w:trHeight w:val="330"/>
        </w:trPr>
        <w:tc>
          <w:tcPr>
            <w:tcW w:w="1021"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rPr>
            </w:pPr>
            <w:r w:rsidRPr="00C0004B">
              <w:rPr>
                <w:rFonts w:ascii="Kalimati" w:cs="Kalimati" w:hint="cs"/>
                <w:color w:val="000000"/>
                <w:sz w:val="26"/>
                <w:szCs w:val="26"/>
              </w:rPr>
              <w:t>29</w:t>
            </w:r>
          </w:p>
        </w:tc>
        <w:tc>
          <w:tcPr>
            <w:tcW w:w="7169"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rPr>
                <w:rFonts w:ascii="Kalimati" w:cs="Kalimati" w:hint="cs"/>
                <w:color w:val="000000"/>
                <w:sz w:val="26"/>
                <w:szCs w:val="26"/>
              </w:rPr>
            </w:pPr>
            <w:r w:rsidRPr="00C0004B">
              <w:rPr>
                <w:rFonts w:ascii="Kalimati" w:cs="Kalimati" w:hint="cs"/>
                <w:color w:val="000000"/>
                <w:sz w:val="26"/>
                <w:szCs w:val="26"/>
                <w:cs/>
              </w:rPr>
              <w:t>अन्य (संघ)</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color w:val="000000"/>
                <w:sz w:val="26"/>
                <w:szCs w:val="26"/>
                <w:cs/>
              </w:rPr>
            </w:pPr>
            <w:r w:rsidRPr="00C0004B">
              <w:rPr>
                <w:rFonts w:ascii="Kalimati" w:cs="Kalimati" w:hint="cs"/>
                <w:color w:val="000000"/>
                <w:sz w:val="26"/>
                <w:szCs w:val="26"/>
              </w:rPr>
              <w:t>2</w:t>
            </w:r>
          </w:p>
        </w:tc>
      </w:tr>
      <w:tr w:rsidR="0091241E" w:rsidRPr="00C0004B" w:rsidTr="001912BD">
        <w:trPr>
          <w:trHeight w:val="330"/>
        </w:trPr>
        <w:tc>
          <w:tcPr>
            <w:tcW w:w="8190" w:type="dxa"/>
            <w:gridSpan w:val="2"/>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b/>
                <w:bCs/>
                <w:color w:val="000000"/>
                <w:sz w:val="26"/>
                <w:szCs w:val="26"/>
              </w:rPr>
            </w:pPr>
            <w:r w:rsidRPr="00C0004B">
              <w:rPr>
                <w:rFonts w:ascii="Kalimati" w:cs="Kalimati" w:hint="cs"/>
                <w:b/>
                <w:bCs/>
                <w:color w:val="000000"/>
                <w:sz w:val="26"/>
                <w:szCs w:val="26"/>
                <w:cs/>
              </w:rPr>
              <w:t>कुल जम्मा</w:t>
            </w:r>
          </w:p>
        </w:tc>
        <w:tc>
          <w:tcPr>
            <w:tcW w:w="1694" w:type="dxa"/>
            <w:tcBorders>
              <w:top w:val="single" w:sz="6" w:space="0" w:color="auto"/>
              <w:left w:val="single" w:sz="6" w:space="0" w:color="auto"/>
              <w:bottom w:val="single" w:sz="6" w:space="0" w:color="auto"/>
              <w:right w:val="single" w:sz="6" w:space="0" w:color="auto"/>
            </w:tcBorders>
            <w:hideMark/>
          </w:tcPr>
          <w:p w:rsidR="0091241E" w:rsidRPr="00C0004B" w:rsidRDefault="0091241E" w:rsidP="001912BD">
            <w:pPr>
              <w:autoSpaceDE w:val="0"/>
              <w:autoSpaceDN w:val="0"/>
              <w:adjustRightInd w:val="0"/>
              <w:jc w:val="center"/>
              <w:rPr>
                <w:rFonts w:ascii="Kalimati" w:cs="Kalimati" w:hint="cs"/>
                <w:b/>
                <w:bCs/>
                <w:color w:val="000000"/>
                <w:sz w:val="26"/>
                <w:szCs w:val="26"/>
              </w:rPr>
            </w:pPr>
            <w:r w:rsidRPr="00C0004B">
              <w:rPr>
                <w:rFonts w:ascii="Kalimati" w:cs="Kalimati" w:hint="cs"/>
                <w:b/>
                <w:bCs/>
                <w:color w:val="000000"/>
                <w:sz w:val="26"/>
                <w:szCs w:val="26"/>
                <w:cs/>
              </w:rPr>
              <w:fldChar w:fldCharType="begin"/>
            </w:r>
            <w:r w:rsidRPr="00C0004B">
              <w:rPr>
                <w:rFonts w:ascii="Kalimati" w:cs="Kalimati" w:hint="cs"/>
                <w:b/>
                <w:bCs/>
                <w:color w:val="000000"/>
                <w:sz w:val="26"/>
                <w:szCs w:val="26"/>
                <w:cs/>
              </w:rPr>
              <w:instrText xml:space="preserve"> =</w:instrText>
            </w:r>
            <w:r w:rsidRPr="00C0004B">
              <w:rPr>
                <w:rFonts w:ascii="Kalimati" w:cs="Kalimati" w:hint="cs"/>
                <w:b/>
                <w:bCs/>
                <w:color w:val="000000"/>
                <w:sz w:val="26"/>
                <w:szCs w:val="26"/>
              </w:rPr>
              <w:instrText>SUM(ABOVE)</w:instrText>
            </w:r>
            <w:r w:rsidRPr="00C0004B">
              <w:rPr>
                <w:rFonts w:ascii="Kalimati" w:cs="Kalimati" w:hint="cs"/>
                <w:b/>
                <w:bCs/>
                <w:color w:val="000000"/>
                <w:sz w:val="26"/>
                <w:szCs w:val="26"/>
                <w:cs/>
              </w:rPr>
              <w:instrText xml:space="preserve"> </w:instrText>
            </w:r>
            <w:r w:rsidRPr="00C0004B">
              <w:rPr>
                <w:rFonts w:ascii="Kalimati" w:cs="Kalimati"/>
                <w:b/>
                <w:bCs/>
                <w:color w:val="000000"/>
                <w:sz w:val="26"/>
                <w:szCs w:val="26"/>
                <w:cs/>
              </w:rPr>
              <w:fldChar w:fldCharType="separate"/>
            </w:r>
            <w:r w:rsidRPr="00C0004B">
              <w:rPr>
                <w:rFonts w:ascii="Kalimati" w:cs="Kalimati" w:hint="cs"/>
                <w:b/>
                <w:bCs/>
                <w:noProof/>
                <w:color w:val="000000"/>
                <w:sz w:val="26"/>
                <w:szCs w:val="26"/>
                <w:cs/>
              </w:rPr>
              <w:t>162</w:t>
            </w:r>
            <w:r w:rsidRPr="00C0004B">
              <w:rPr>
                <w:rFonts w:ascii="Kalimati" w:cs="Kalimati" w:hint="cs"/>
                <w:b/>
                <w:bCs/>
                <w:color w:val="000000"/>
                <w:sz w:val="26"/>
                <w:szCs w:val="26"/>
                <w:cs/>
              </w:rPr>
              <w:fldChar w:fldCharType="end"/>
            </w:r>
          </w:p>
        </w:tc>
      </w:tr>
    </w:tbl>
    <w:p w:rsidR="0091241E" w:rsidRPr="00C0004B" w:rsidRDefault="0091241E" w:rsidP="0091241E">
      <w:pPr>
        <w:rPr>
          <w:rFonts w:hint="cs"/>
          <w:kern w:val="2"/>
          <w:sz w:val="26"/>
          <w:szCs w:val="26"/>
        </w:rPr>
      </w:pPr>
    </w:p>
    <w:p w:rsidR="0091241E" w:rsidRPr="00F27917" w:rsidRDefault="0091241E" w:rsidP="0091241E">
      <w:pPr>
        <w:numPr>
          <w:ilvl w:val="0"/>
          <w:numId w:val="18"/>
        </w:numPr>
        <w:ind w:left="630" w:hanging="450"/>
        <w:jc w:val="both"/>
        <w:rPr>
          <w:rFonts w:cs="Kalimati"/>
          <w:sz w:val="24"/>
          <w:szCs w:val="24"/>
          <w:cs/>
          <w:lang w:bidi="sa-IN"/>
        </w:rPr>
      </w:pPr>
      <w:r w:rsidRPr="00F27917">
        <w:rPr>
          <w:rFonts w:cs="Kalimati"/>
          <w:sz w:val="24"/>
          <w:szCs w:val="24"/>
          <w:cs/>
          <w:lang w:bidi="sa-IN"/>
        </w:rPr>
        <w:t>आयोगबाट</w:t>
      </w:r>
      <w:r w:rsidRPr="00F27917">
        <w:rPr>
          <w:rFonts w:cs="Kalimati" w:hint="cs"/>
          <w:sz w:val="24"/>
          <w:szCs w:val="24"/>
          <w:cs/>
          <w:lang w:bidi="sa-IN"/>
        </w:rPr>
        <w:t xml:space="preserve"> विगत वर्षहरूमा</w:t>
      </w:r>
      <w:r w:rsidRPr="00F27917">
        <w:rPr>
          <w:rFonts w:cs="Kalimati"/>
          <w:sz w:val="24"/>
          <w:szCs w:val="24"/>
          <w:cs/>
          <w:lang w:bidi="sa-IN"/>
        </w:rPr>
        <w:t xml:space="preserve"> विशेष अदालतमा दायर भएका </w:t>
      </w:r>
      <w:r w:rsidRPr="00F27917">
        <w:rPr>
          <w:rFonts w:cs="Kalimati" w:hint="cs"/>
          <w:sz w:val="24"/>
          <w:szCs w:val="24"/>
          <w:cs/>
          <w:lang w:bidi="sa-IN"/>
        </w:rPr>
        <w:t>आरोपपत्र</w:t>
      </w:r>
      <w:r w:rsidRPr="00F27917">
        <w:rPr>
          <w:rFonts w:cs="Kalimati"/>
          <w:sz w:val="24"/>
          <w:szCs w:val="24"/>
          <w:cs/>
          <w:lang w:bidi="sa-IN"/>
        </w:rPr>
        <w:t xml:space="preserve">हरूमध्ये आर्थिक वर्ष </w:t>
      </w:r>
      <w:r w:rsidRPr="00F27917">
        <w:rPr>
          <w:rFonts w:cs="Kalimati" w:hint="cs"/>
          <w:sz w:val="24"/>
          <w:szCs w:val="24"/>
          <w:cs/>
          <w:lang w:bidi="sa-IN"/>
        </w:rPr>
        <w:t>२०७९/८०</w:t>
      </w:r>
      <w:r w:rsidRPr="00F27917">
        <w:rPr>
          <w:rFonts w:cs="Kalimati"/>
          <w:sz w:val="24"/>
          <w:szCs w:val="24"/>
          <w:cs/>
          <w:lang w:bidi="sa-IN"/>
        </w:rPr>
        <w:t xml:space="preserve"> मा </w:t>
      </w:r>
      <w:r w:rsidRPr="00F27917">
        <w:rPr>
          <w:rFonts w:cs="Kalimati" w:hint="cs"/>
          <w:sz w:val="24"/>
          <w:szCs w:val="24"/>
          <w:cs/>
          <w:lang w:bidi="sa-IN"/>
        </w:rPr>
        <w:t>३४1</w:t>
      </w:r>
      <w:r w:rsidRPr="00F27917">
        <w:rPr>
          <w:rFonts w:cs="Kalimati"/>
          <w:sz w:val="24"/>
          <w:szCs w:val="24"/>
          <w:cs/>
          <w:lang w:bidi="sa-IN"/>
        </w:rPr>
        <w:t xml:space="preserve"> वटा मुद्दाहरूको फैसला प्राप्त भएको छ। </w:t>
      </w:r>
      <w:r w:rsidRPr="00F27917">
        <w:rPr>
          <w:rFonts w:cs="Kalimati" w:hint="cs"/>
          <w:sz w:val="24"/>
          <w:szCs w:val="24"/>
          <w:cs/>
          <w:lang w:bidi="sa-IN"/>
        </w:rPr>
        <w:t>जसमध्ये ११४ वटा अर्थात् 3३.४३% फैसलाहरू</w:t>
      </w:r>
      <w:r w:rsidRPr="00F27917">
        <w:rPr>
          <w:rFonts w:cs="Kalimati"/>
          <w:sz w:val="24"/>
          <w:szCs w:val="24"/>
          <w:cs/>
          <w:lang w:bidi="sa-IN"/>
        </w:rPr>
        <w:t xml:space="preserve">मा </w:t>
      </w:r>
      <w:r w:rsidRPr="00F27917">
        <w:rPr>
          <w:rFonts w:cs="Kalimati" w:hint="cs"/>
          <w:sz w:val="24"/>
          <w:szCs w:val="24"/>
          <w:cs/>
          <w:lang w:bidi="sa-IN"/>
        </w:rPr>
        <w:t xml:space="preserve">भ्रष्टाचारजन्य कसुर कायम भएको छ । सर्वोच्च अदालतको फैसलाबमोजिम </w:t>
      </w:r>
      <w:r w:rsidRPr="00F27917">
        <w:rPr>
          <w:rFonts w:cs="Kalimati" w:hint="cs"/>
          <w:sz w:val="24"/>
          <w:szCs w:val="24"/>
          <w:cs/>
          <w:lang w:bidi="sa-IN"/>
        </w:rPr>
        <w:lastRenderedPageBreak/>
        <w:t xml:space="preserve">रङ्गेहात कारवाहिमा आयोगले प्रमाणको लागि उपलब्ध गराएको रकममार्फत भएका कारवाहीसम्बन्धी मुद्दाहरू खारेज गरेको कारण कसुर कायम हुने अनुपातमा कमी आएको देखिएको छ। </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 xml:space="preserve">विशेष अदालतबाट भएका फैसलाहरूमध्ये आर्थिक वर्ष 20७९/८० मा २३7 वटा फैसलाउपर सर्वोच्च अदालतमा पुनरावेदन गरिएको छ। </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sz w:val="24"/>
          <w:szCs w:val="24"/>
          <w:cs/>
          <w:lang w:bidi="sa-IN"/>
        </w:rPr>
        <w:t>आयोग</w:t>
      </w:r>
      <w:r w:rsidRPr="00F27917">
        <w:rPr>
          <w:rFonts w:cs="Kalimati" w:hint="cs"/>
          <w:sz w:val="24"/>
          <w:szCs w:val="24"/>
          <w:cs/>
          <w:lang w:bidi="sa-IN"/>
        </w:rPr>
        <w:t>मा परेका उजुरीहरू र अनुसन्धान पश्चात आयोगले दायर गरेका आरोपपत्रबाट घुस/रिसवत लिने दिने, सार्वजनिक सम्पत्तिको हिनामिना, हानि नोक्सानी वा दुरुपयोग गर्ने, गैरकानुनीरूपमा सरकारी/सार्वजनिक जग्गा व्यक्ति विशेषको नाममा दर्ता गर्ने, सार्वजनिक खरिद तथा निर्माणका काममा बदनियत राखि व्यक्तिगत लाभ लिने तथा नेपाल सरकारलाई हानि पुर्‍याउने, गैरकानूनीरूपमा सवारीचालक अनुमतिपत्र जारी गर्ने, गलत लिखत वा प्रतिवेदन बनाउने, परीक्षाको परिणाम फेरबदल गर्ने, गैरकानुनीरूपमा सम्पत्ति आर्जन गर्ने, राजस्व चुहावट/हिनामिना गर्नेजस्ता भ्रष्टाचारजन्य कार्यहरू भएको देखिएको छ।</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आयोगले उपचारात्मक कार्यहरूका अतिरिक्त भ्रष्टाचार हुनै नदिन निरोधात्मक र भ्रष्टाचार विरूद्ध जागरण अभिवृद्धि गर्ने प्रवर्द्धनात्मक कार्यहरू सञ्चालन गर्ने गरेको छ। निरोधात्मक कार्यतर्फ, सरकारी कार्यालयहरूको कार्य सरलीकरण, सूचना प्रविधिको प्रयोग गरी अभिलेख व्यवस्थापन एवं सेवा प्रवाहमा सुधार गर्ने जस्ता सुझावहरू लेखी पठाइएको एवं आयोगमा सूचना प्रविधियुक्त कार्य वातावरण सिर्जना गर्ने र कार्यविधि परिष्कृत गर्ने कार्यहरू भएको छ।</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 xml:space="preserve">त्यसैगरी, यस अबधिमा </w:t>
      </w:r>
      <w:r w:rsidRPr="00F27917">
        <w:rPr>
          <w:rFonts w:cs="Kalimati"/>
          <w:sz w:val="24"/>
          <w:szCs w:val="24"/>
          <w:cs/>
          <w:lang w:bidi="sa-IN"/>
        </w:rPr>
        <w:t>आयोग</w:t>
      </w:r>
      <w:r w:rsidRPr="00F27917">
        <w:rPr>
          <w:rFonts w:cs="Kalimati" w:hint="cs"/>
          <w:sz w:val="24"/>
          <w:szCs w:val="24"/>
          <w:cs/>
          <w:lang w:bidi="sa-IN"/>
        </w:rPr>
        <w:t xml:space="preserve">बाट सञ्चालन भएका </w:t>
      </w:r>
      <w:r w:rsidRPr="00F27917">
        <w:rPr>
          <w:rFonts w:cs="Kalimati"/>
          <w:sz w:val="24"/>
          <w:szCs w:val="24"/>
          <w:cs/>
          <w:lang w:bidi="sa-IN"/>
        </w:rPr>
        <w:t>प्रवर्द्धनात्मक कार्य</w:t>
      </w:r>
      <w:r w:rsidRPr="00F27917">
        <w:rPr>
          <w:rFonts w:cs="Kalimati" w:hint="cs"/>
          <w:sz w:val="24"/>
          <w:szCs w:val="24"/>
          <w:cs/>
          <w:lang w:bidi="sa-IN"/>
        </w:rPr>
        <w:t>क्रममध्ये विद्यालयहरूमा सञ्चालन गरिएका ६६ वटा सामुदायिक शिक्षा कार्यक्रममा ६,०६२ जना विद्यार्थी तथा शिक्षकहरू र ११० वटा अन्तरक्रिया कार्यक्रममा निर्वाचित/मनोनीत पदाधिकारी, राष्ट्रसेवक कर्मचारी, सरोकारवालालगायत ९,९०२ जनाको सहभागिता रहेको थियो।</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 xml:space="preserve">साथै, </w:t>
      </w:r>
      <w:r w:rsidRPr="00F27917">
        <w:rPr>
          <w:rFonts w:cs="Kalimati"/>
          <w:sz w:val="24"/>
          <w:szCs w:val="24"/>
          <w:cs/>
          <w:lang w:bidi="sa-IN"/>
        </w:rPr>
        <w:t xml:space="preserve">आयोग र नेपाल टेलिभिजनको सहकार्यमा </w:t>
      </w:r>
      <w:r w:rsidRPr="00F27917">
        <w:rPr>
          <w:rFonts w:ascii="Arial" w:hAnsi="Arial" w:cs="Arial" w:hint="cs"/>
          <w:sz w:val="24"/>
          <w:szCs w:val="24"/>
          <w:cs/>
          <w:lang w:bidi="sa-IN"/>
        </w:rPr>
        <w:t>“</w:t>
      </w:r>
      <w:r w:rsidRPr="00F27917">
        <w:rPr>
          <w:rFonts w:cs="Kalimati"/>
          <w:sz w:val="24"/>
          <w:szCs w:val="24"/>
          <w:cs/>
          <w:lang w:bidi="sa-IN"/>
        </w:rPr>
        <w:t>सुशासन सवाल</w:t>
      </w:r>
      <w:r w:rsidRPr="00F27917">
        <w:rPr>
          <w:rFonts w:ascii="Arial" w:hAnsi="Arial" w:cs="Arial" w:hint="cs"/>
          <w:sz w:val="24"/>
          <w:szCs w:val="24"/>
          <w:cs/>
          <w:lang w:bidi="sa-IN"/>
        </w:rPr>
        <w:t>”</w:t>
      </w:r>
      <w:r w:rsidRPr="00F27917">
        <w:rPr>
          <w:rFonts w:cs="Kalimati" w:hint="cs"/>
          <w:sz w:val="24"/>
          <w:szCs w:val="24"/>
          <w:cs/>
          <w:lang w:bidi="sa-IN"/>
        </w:rPr>
        <w:t>विषयक</w:t>
      </w:r>
      <w:r w:rsidRPr="00F27917">
        <w:rPr>
          <w:rFonts w:cs="Kalimati"/>
          <w:sz w:val="24"/>
          <w:szCs w:val="24"/>
          <w:cs/>
          <w:lang w:bidi="sa-IN"/>
        </w:rPr>
        <w:t xml:space="preserve"> कार्यक्रम</w:t>
      </w:r>
      <w:r w:rsidRPr="00F27917">
        <w:rPr>
          <w:rFonts w:cs="Kalimati" w:hint="cs"/>
          <w:sz w:val="24"/>
          <w:szCs w:val="24"/>
          <w:cs/>
          <w:lang w:bidi="sa-IN"/>
        </w:rPr>
        <w:t xml:space="preserve">को 52 भाग साप्ताहिक रूपमा </w:t>
      </w:r>
      <w:r w:rsidRPr="00F27917">
        <w:rPr>
          <w:rFonts w:cs="Kalimati"/>
          <w:sz w:val="24"/>
          <w:szCs w:val="24"/>
          <w:cs/>
          <w:lang w:bidi="sa-IN"/>
        </w:rPr>
        <w:t xml:space="preserve">प्रसारण </w:t>
      </w:r>
      <w:r w:rsidRPr="00F27917">
        <w:rPr>
          <w:rFonts w:cs="Kalimati" w:hint="cs"/>
          <w:sz w:val="24"/>
          <w:szCs w:val="24"/>
          <w:cs/>
          <w:lang w:bidi="sa-IN"/>
        </w:rPr>
        <w:t>भई भ्रष्टाचार विरूद्ध</w:t>
      </w:r>
      <w:r w:rsidRPr="00F27917">
        <w:rPr>
          <w:rFonts w:cs="Kalimati"/>
          <w:sz w:val="24"/>
          <w:szCs w:val="24"/>
          <w:cs/>
          <w:lang w:bidi="sa-IN"/>
        </w:rPr>
        <w:t xml:space="preserve"> नागरिकको भूमिका</w:t>
      </w:r>
      <w:r w:rsidRPr="00F27917">
        <w:rPr>
          <w:rFonts w:cs="Kalimati" w:hint="cs"/>
          <w:sz w:val="24"/>
          <w:szCs w:val="24"/>
          <w:cs/>
          <w:lang w:bidi="sa-IN"/>
        </w:rPr>
        <w:t xml:space="preserve"> र </w:t>
      </w:r>
      <w:r w:rsidRPr="00F27917">
        <w:rPr>
          <w:rFonts w:cs="Kalimati"/>
          <w:sz w:val="24"/>
          <w:szCs w:val="24"/>
          <w:cs/>
          <w:lang w:bidi="sa-IN"/>
        </w:rPr>
        <w:t>कर्तव्यका साथै आयोगबाट भए</w:t>
      </w:r>
      <w:r w:rsidRPr="00F27917">
        <w:rPr>
          <w:rFonts w:cs="Kalimati" w:hint="cs"/>
          <w:sz w:val="24"/>
          <w:szCs w:val="24"/>
          <w:cs/>
          <w:lang w:bidi="sa-IN"/>
        </w:rPr>
        <w:t xml:space="preserve"> गरे</w:t>
      </w:r>
      <w:r w:rsidRPr="00F27917">
        <w:rPr>
          <w:rFonts w:cs="Kalimati"/>
          <w:sz w:val="24"/>
          <w:szCs w:val="24"/>
          <w:cs/>
          <w:lang w:bidi="sa-IN"/>
        </w:rPr>
        <w:t xml:space="preserve">का </w:t>
      </w:r>
      <w:r w:rsidRPr="00F27917">
        <w:rPr>
          <w:rFonts w:cs="Kalimati" w:hint="cs"/>
          <w:sz w:val="24"/>
          <w:szCs w:val="24"/>
          <w:cs/>
          <w:lang w:bidi="sa-IN"/>
        </w:rPr>
        <w:t>कामकारबाही</w:t>
      </w:r>
      <w:r w:rsidRPr="00F27917">
        <w:rPr>
          <w:rFonts w:cs="Kalimati"/>
          <w:sz w:val="24"/>
          <w:szCs w:val="24"/>
          <w:cs/>
          <w:lang w:bidi="sa-IN"/>
        </w:rPr>
        <w:t xml:space="preserve">का सम्बन्धमा </w:t>
      </w:r>
      <w:r w:rsidRPr="00F27917">
        <w:rPr>
          <w:rFonts w:cs="Kalimati" w:hint="cs"/>
          <w:sz w:val="24"/>
          <w:szCs w:val="24"/>
          <w:cs/>
          <w:lang w:bidi="sa-IN"/>
        </w:rPr>
        <w:t xml:space="preserve">सूचना, जानकारी तथा सन्देश </w:t>
      </w:r>
      <w:r w:rsidRPr="00F27917">
        <w:rPr>
          <w:rFonts w:cs="Kalimati"/>
          <w:sz w:val="24"/>
          <w:szCs w:val="24"/>
          <w:cs/>
          <w:lang w:bidi="sa-IN"/>
        </w:rPr>
        <w:t xml:space="preserve">प्रवाह </w:t>
      </w:r>
      <w:r w:rsidRPr="00F27917">
        <w:rPr>
          <w:rFonts w:cs="Kalimati" w:hint="cs"/>
          <w:sz w:val="24"/>
          <w:szCs w:val="24"/>
          <w:cs/>
          <w:lang w:bidi="sa-IN"/>
        </w:rPr>
        <w:t>गरिएको छ।</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t>आयोगबाट तत्काल तथा क्रमश</w:t>
      </w:r>
      <w:r w:rsidRPr="00F27917">
        <w:rPr>
          <w:rFonts w:cs="Kalimati"/>
          <w:sz w:val="24"/>
          <w:szCs w:val="24"/>
          <w:lang w:bidi="sa-IN"/>
        </w:rPr>
        <w:t>:</w:t>
      </w:r>
      <w:r w:rsidRPr="00F27917">
        <w:rPr>
          <w:rFonts w:cs="Kalimati" w:hint="cs"/>
          <w:sz w:val="24"/>
          <w:szCs w:val="24"/>
          <w:cs/>
          <w:lang w:bidi="sa-IN"/>
        </w:rPr>
        <w:t xml:space="preserve"> गर्नुपर्ने सुधारका कार्यहरू सहितको चौंथो संस्थागत रणनीतिक योजना (2076</w:t>
      </w:r>
      <w:r w:rsidRPr="00F27917">
        <w:rPr>
          <w:rFonts w:cs="Kalimati"/>
          <w:sz w:val="24"/>
          <w:szCs w:val="24"/>
          <w:lang w:bidi="sa-IN"/>
        </w:rPr>
        <w:t>/</w:t>
      </w:r>
      <w:r w:rsidRPr="00F27917">
        <w:rPr>
          <w:rFonts w:cs="Kalimati" w:hint="cs"/>
          <w:sz w:val="24"/>
          <w:szCs w:val="24"/>
          <w:cs/>
          <w:lang w:bidi="sa-IN"/>
        </w:rPr>
        <w:t>77-2080</w:t>
      </w:r>
      <w:r w:rsidRPr="00F27917">
        <w:rPr>
          <w:rFonts w:cs="Kalimati"/>
          <w:sz w:val="24"/>
          <w:szCs w:val="24"/>
          <w:lang w:bidi="sa-IN"/>
        </w:rPr>
        <w:t>/</w:t>
      </w:r>
      <w:r w:rsidRPr="00F27917">
        <w:rPr>
          <w:rFonts w:cs="Kalimati" w:hint="cs"/>
          <w:sz w:val="24"/>
          <w:szCs w:val="24"/>
          <w:cs/>
          <w:lang w:bidi="sa-IN"/>
        </w:rPr>
        <w:t xml:space="preserve">81)को मध्यावधिक समीक्षाबाट प्राप्त सुझाव समेत समेटी योजनाको प्रभावकारी कार्यान्वयन गर्ने र विगतमा तय गरिएका प्राथमिकतालाई समयानुकुल परिमार्जन गरी अघि बढाउने गरी आगामी कार्यदिशा तय गरिएको छ। </w:t>
      </w:r>
    </w:p>
    <w:p w:rsidR="0091241E" w:rsidRPr="00F27917" w:rsidRDefault="0091241E" w:rsidP="0091241E">
      <w:pPr>
        <w:numPr>
          <w:ilvl w:val="0"/>
          <w:numId w:val="18"/>
        </w:numPr>
        <w:ind w:left="630" w:hanging="450"/>
        <w:jc w:val="both"/>
        <w:rPr>
          <w:rFonts w:cs="Kalimati"/>
          <w:sz w:val="24"/>
          <w:szCs w:val="24"/>
          <w:lang w:bidi="sa-IN"/>
        </w:rPr>
      </w:pPr>
      <w:r w:rsidRPr="00F27917">
        <w:rPr>
          <w:rFonts w:cs="Kalimati" w:hint="cs"/>
          <w:sz w:val="24"/>
          <w:szCs w:val="24"/>
          <w:cs/>
          <w:lang w:bidi="sa-IN"/>
        </w:rPr>
        <w:lastRenderedPageBreak/>
        <w:t>त्यसैगरी, नेपाल सरकारका विषयगत निकायहरू, प्रदेश सरकार एवं स्थानीय तहसँग सम्बन्धित देहायका लगायत विभिन्‍न सुझावहरू समेत प्रदान गरिएको छः-</w:t>
      </w:r>
    </w:p>
    <w:p w:rsidR="0091241E" w:rsidRPr="00F27917" w:rsidRDefault="0091241E" w:rsidP="0091241E">
      <w:pPr>
        <w:pStyle w:val="ListParagraph"/>
        <w:numPr>
          <w:ilvl w:val="0"/>
          <w:numId w:val="20"/>
        </w:numPr>
        <w:tabs>
          <w:tab w:val="left" w:pos="-1710"/>
        </w:tabs>
        <w:spacing w:after="0"/>
        <w:ind w:left="900"/>
        <w:jc w:val="both"/>
        <w:rPr>
          <w:rFonts w:ascii="Times New Roman" w:hAnsi="Times New Roman" w:cs="Kalimati"/>
          <w:b/>
          <w:sz w:val="24"/>
          <w:szCs w:val="24"/>
        </w:rPr>
      </w:pPr>
      <w:r w:rsidRPr="00F27917">
        <w:rPr>
          <w:rFonts w:cs="Kalimati" w:hint="cs"/>
          <w:b/>
          <w:sz w:val="24"/>
          <w:szCs w:val="24"/>
          <w:cs/>
        </w:rPr>
        <w:t xml:space="preserve">नेपालको संविधानअनुसार संघीयता कार्यान्वयनमार्फत शासकीय सुधार गर्नका लागि बाँकी कानुनहरू यथाशीघ्र तर्जुमा वा संशोधन गर्ने, </w:t>
      </w:r>
    </w:p>
    <w:p w:rsidR="0091241E" w:rsidRPr="00F27917" w:rsidRDefault="0091241E" w:rsidP="0091241E">
      <w:pPr>
        <w:pStyle w:val="ListParagraph"/>
        <w:numPr>
          <w:ilvl w:val="0"/>
          <w:numId w:val="20"/>
        </w:numPr>
        <w:tabs>
          <w:tab w:val="left" w:pos="-1710"/>
        </w:tabs>
        <w:spacing w:after="0"/>
        <w:ind w:left="900"/>
        <w:jc w:val="both"/>
        <w:rPr>
          <w:rFonts w:ascii="Times New Roman" w:hAnsi="Times New Roman" w:cs="Kalimati"/>
          <w:b/>
          <w:sz w:val="24"/>
          <w:szCs w:val="24"/>
        </w:rPr>
      </w:pPr>
      <w:r w:rsidRPr="00F27917">
        <w:rPr>
          <w:rFonts w:cs="Kalimati"/>
          <w:b/>
          <w:sz w:val="24"/>
          <w:szCs w:val="24"/>
          <w:cs/>
        </w:rPr>
        <w:t>तीनै तहका सरकारबाट हुने निर्णयमा नीतिगत निर्णयलाई परिभाषित गरी सो प्रक्रियाबाट हुने भ्रष्टाचारको छानविन र अनुसन्धान सम्वन्धमा स्पष्ट कानुन तर्जुमा गरी कार्यान्वयनमा ल्याउने</w:t>
      </w:r>
      <w:r w:rsidRPr="00F27917">
        <w:rPr>
          <w:rFonts w:cs="Kalimati"/>
          <w:b/>
          <w:sz w:val="24"/>
          <w:szCs w:val="24"/>
        </w:rPr>
        <w:t xml:space="preserve">,  </w:t>
      </w:r>
    </w:p>
    <w:p w:rsidR="0091241E" w:rsidRPr="00F27917" w:rsidRDefault="0091241E" w:rsidP="0091241E">
      <w:pPr>
        <w:pStyle w:val="ListParagraph"/>
        <w:numPr>
          <w:ilvl w:val="0"/>
          <w:numId w:val="20"/>
        </w:numPr>
        <w:tabs>
          <w:tab w:val="left" w:pos="-1710"/>
        </w:tabs>
        <w:spacing w:after="0"/>
        <w:ind w:left="900"/>
        <w:jc w:val="both"/>
        <w:rPr>
          <w:rFonts w:ascii="Times New Roman" w:hAnsi="Times New Roman" w:cs="Kalimati"/>
          <w:b/>
          <w:sz w:val="24"/>
          <w:szCs w:val="24"/>
        </w:rPr>
      </w:pPr>
      <w:r w:rsidRPr="00F27917">
        <w:rPr>
          <w:rFonts w:cs="Kalimati" w:hint="cs"/>
          <w:b/>
          <w:sz w:val="24"/>
          <w:szCs w:val="24"/>
          <w:cs/>
        </w:rPr>
        <w:t>सार्वजनिक खरिद कारवाहीमा हुने अनियमिततालाई नियन्त्रण गर्न सार्वजनिक</w:t>
      </w:r>
      <w:r w:rsidRPr="00F27917">
        <w:rPr>
          <w:rFonts w:cs="Kalimati"/>
          <w:b/>
          <w:sz w:val="24"/>
          <w:szCs w:val="24"/>
        </w:rPr>
        <w:t xml:space="preserve"> </w:t>
      </w:r>
      <w:r w:rsidRPr="00F27917">
        <w:rPr>
          <w:rFonts w:cs="Kalimati" w:hint="cs"/>
          <w:b/>
          <w:sz w:val="24"/>
          <w:szCs w:val="24"/>
          <w:cs/>
        </w:rPr>
        <w:t xml:space="preserve">खरिद ऐनले दिएको अधिकारलाई प्रभावकारी रूपले कार्यान्वयन गर्ने, </w:t>
      </w:r>
    </w:p>
    <w:p w:rsidR="0091241E" w:rsidRPr="00F27917" w:rsidRDefault="0091241E" w:rsidP="0091241E">
      <w:pPr>
        <w:pStyle w:val="ListParagraph"/>
        <w:numPr>
          <w:ilvl w:val="0"/>
          <w:numId w:val="20"/>
        </w:numPr>
        <w:tabs>
          <w:tab w:val="left" w:pos="-1710"/>
        </w:tabs>
        <w:spacing w:after="0"/>
        <w:ind w:left="900"/>
        <w:jc w:val="both"/>
        <w:rPr>
          <w:rFonts w:ascii="Times New Roman" w:hAnsi="Times New Roman" w:cs="Kalimati"/>
          <w:b/>
          <w:sz w:val="24"/>
          <w:szCs w:val="24"/>
        </w:rPr>
      </w:pPr>
      <w:r w:rsidRPr="00F27917">
        <w:rPr>
          <w:rFonts w:cs="Kalimati" w:hint="cs"/>
          <w:b/>
          <w:sz w:val="24"/>
          <w:szCs w:val="24"/>
          <w:cs/>
        </w:rPr>
        <w:t xml:space="preserve">संघीय सरकार, प्रदेश सरकार र स्थानीय तहले सार्वजनिक जवाफदेहिताको पदमा नियुक्त हुने पदाधिकारीहरूका लागि सदाचार र नैतिकता प्रवर्द्धन गर्न आवश्यक नीति तर्जुमा गर्ने, </w:t>
      </w:r>
    </w:p>
    <w:p w:rsidR="0091241E" w:rsidRPr="00F27917" w:rsidRDefault="0091241E" w:rsidP="0091241E">
      <w:pPr>
        <w:pStyle w:val="ListParagraph"/>
        <w:numPr>
          <w:ilvl w:val="0"/>
          <w:numId w:val="20"/>
        </w:numPr>
        <w:tabs>
          <w:tab w:val="left" w:pos="-1710"/>
        </w:tabs>
        <w:spacing w:after="0"/>
        <w:ind w:left="900"/>
        <w:jc w:val="both"/>
        <w:rPr>
          <w:rFonts w:ascii="Times New Roman" w:hAnsi="Times New Roman" w:cs="Kalimati"/>
          <w:b/>
          <w:sz w:val="24"/>
          <w:szCs w:val="24"/>
        </w:rPr>
      </w:pPr>
      <w:r w:rsidRPr="00F27917">
        <w:rPr>
          <w:rFonts w:cs="Kalimati" w:hint="cs"/>
          <w:b/>
          <w:sz w:val="24"/>
          <w:szCs w:val="24"/>
          <w:cs/>
        </w:rPr>
        <w:t xml:space="preserve">उत्पादनमा आधारित अनुदान प्रणालीलाई प्रोत्साहन गर्दै शतप्रतिशत अनुदान दिने कार्यलाई निरुत्साहित गर्ने, लागत साझेदारी हुने गरी मात्र अनुदानको व्यवस्था मिलाउने, </w:t>
      </w:r>
    </w:p>
    <w:p w:rsidR="0091241E" w:rsidRPr="00F27917" w:rsidRDefault="0091241E" w:rsidP="0091241E">
      <w:pPr>
        <w:pStyle w:val="ListParagraph"/>
        <w:numPr>
          <w:ilvl w:val="0"/>
          <w:numId w:val="20"/>
        </w:numPr>
        <w:tabs>
          <w:tab w:val="left" w:pos="-1710"/>
        </w:tabs>
        <w:spacing w:after="0"/>
        <w:ind w:left="900"/>
        <w:jc w:val="both"/>
        <w:rPr>
          <w:rFonts w:ascii="Times New Roman" w:hAnsi="Times New Roman" w:cs="Kalimati"/>
          <w:b/>
          <w:sz w:val="24"/>
          <w:szCs w:val="24"/>
        </w:rPr>
      </w:pPr>
      <w:r w:rsidRPr="00F27917">
        <w:rPr>
          <w:rFonts w:cs="Kalimati" w:hint="cs"/>
          <w:b/>
          <w:sz w:val="24"/>
          <w:szCs w:val="24"/>
          <w:cs/>
        </w:rPr>
        <w:t>प्राकृतिक स्रोत र साधन, खानी र खनिजजन्य पदार्थको अन्वेषण, उत्खनन् तथा संरक्षण, आन्तरिक आयको ठेक्का र राजश्व बाँडफाँड सम्बन्धमा संघीयताको भावनाअनुरुप सबै तहका सरकारको भूमिका स्पष्ट हुने गरी नेपाल सरकारले कानुन तर्जुमा गरी कार्यान्वयन गर्ने,</w:t>
      </w:r>
    </w:p>
    <w:p w:rsidR="007B20AF" w:rsidRPr="0091241E" w:rsidRDefault="0091241E" w:rsidP="0091241E">
      <w:pPr>
        <w:pStyle w:val="ListParagraph"/>
        <w:numPr>
          <w:ilvl w:val="0"/>
          <w:numId w:val="20"/>
        </w:numPr>
        <w:tabs>
          <w:tab w:val="left" w:pos="-1710"/>
        </w:tabs>
        <w:spacing w:after="0"/>
        <w:ind w:left="900"/>
        <w:jc w:val="both"/>
        <w:rPr>
          <w:rFonts w:cs="Kalimati"/>
          <w:b/>
          <w:sz w:val="24"/>
          <w:szCs w:val="24"/>
        </w:rPr>
      </w:pPr>
      <w:r w:rsidRPr="00F27917">
        <w:rPr>
          <w:rFonts w:cs="Kalimati" w:hint="cs"/>
          <w:b/>
          <w:sz w:val="24"/>
          <w:szCs w:val="24"/>
          <w:cs/>
        </w:rPr>
        <w:t>सार्वजनिक निकायमा विचौलियाको प्रवेश नियन्त्रण गर्ने, अभिलेख संरक्षणमा कर्मचारीलाई जिम्मेवार बनाउने, प्रदेशबाट सञ्चालन हुने आयोजनाहरूको हकमा तीनै तहबीच समन्वय गरी दोहोरो नपर्ने गरी व्यवस्था गर्ने लगायतका विभिन्न सुझावहरू आयोगबाट सिफारिस भएका छन्।</w:t>
      </w:r>
    </w:p>
    <w:p w:rsidR="00E14906" w:rsidRDefault="00E14906" w:rsidP="00E14906">
      <w:pPr>
        <w:jc w:val="right"/>
        <w:rPr>
          <w:rFonts w:eastAsia="Times New Roman" w:cs="Kalimati"/>
          <w:szCs w:val="22"/>
        </w:rPr>
      </w:pPr>
    </w:p>
    <w:p w:rsidR="00D6054A" w:rsidRPr="00306316" w:rsidRDefault="00E14906" w:rsidP="00E37450">
      <w:pPr>
        <w:jc w:val="right"/>
        <w:rPr>
          <w:rFonts w:cs="Kalimati"/>
          <w:sz w:val="19"/>
          <w:szCs w:val="19"/>
        </w:rPr>
      </w:pPr>
      <w:r w:rsidRPr="003923E5">
        <w:rPr>
          <w:rFonts w:eastAsia="Times New Roman" w:cs="Kalimati"/>
          <w:szCs w:val="22"/>
          <w:cs/>
        </w:rPr>
        <w:t>प्रवक्ता</w:t>
      </w:r>
      <w:r w:rsidRPr="003923E5">
        <w:rPr>
          <w:rFonts w:eastAsia="Times New Roman" w:cs="Kalimati"/>
          <w:szCs w:val="22"/>
        </w:rPr>
        <w:br/>
      </w:r>
      <w:r w:rsidR="00B367EA">
        <w:rPr>
          <w:rFonts w:eastAsia="Times New Roman" w:cs="Kalimati" w:hint="cs"/>
          <w:szCs w:val="22"/>
          <w:cs/>
        </w:rPr>
        <w:t>भोला दाहाल</w:t>
      </w:r>
    </w:p>
    <w:sectPr w:rsidR="00D6054A" w:rsidRPr="00306316" w:rsidSect="00E37450">
      <w:pgSz w:w="11907" w:h="16839" w:code="9"/>
      <w:pgMar w:top="907" w:right="547"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66" w:rsidRDefault="00290466" w:rsidP="005C6A14">
      <w:pPr>
        <w:spacing w:after="0" w:line="240" w:lineRule="auto"/>
      </w:pPr>
      <w:r>
        <w:separator/>
      </w:r>
    </w:p>
  </w:endnote>
  <w:endnote w:type="continuationSeparator" w:id="0">
    <w:p w:rsidR="00290466" w:rsidRDefault="0029046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क">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66" w:rsidRDefault="00290466" w:rsidP="005C6A14">
      <w:pPr>
        <w:spacing w:after="0" w:line="240" w:lineRule="auto"/>
      </w:pPr>
      <w:r>
        <w:separator/>
      </w:r>
    </w:p>
  </w:footnote>
  <w:footnote w:type="continuationSeparator" w:id="0">
    <w:p w:rsidR="00290466" w:rsidRDefault="0029046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771"/>
    <w:multiLevelType w:val="hybridMultilevel"/>
    <w:tmpl w:val="F11417E0"/>
    <w:lvl w:ilvl="0" w:tplc="3E9C3692">
      <w:start w:val="1"/>
      <w:numFmt w:val="hindiNumbers"/>
      <w:lvlText w:val="%1."/>
      <w:lvlJc w:val="left"/>
      <w:pPr>
        <w:ind w:left="54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C24D0"/>
    <w:multiLevelType w:val="hybridMultilevel"/>
    <w:tmpl w:val="9894F1DC"/>
    <w:lvl w:ilvl="0" w:tplc="47FE60DE">
      <w:start w:val="1"/>
      <w:numFmt w:val="decimal"/>
      <w:lvlText w:val="%1."/>
      <w:lvlJc w:val="left"/>
      <w:pPr>
        <w:ind w:left="270" w:hanging="360"/>
      </w:pPr>
      <w:rPr>
        <w:rFonts w:ascii="Kalimati" w:hAnsi="Kalimati" w:cs="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D3F65"/>
    <w:multiLevelType w:val="hybridMultilevel"/>
    <w:tmpl w:val="8B4441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DE3E86"/>
    <w:multiLevelType w:val="hybridMultilevel"/>
    <w:tmpl w:val="6EF420AC"/>
    <w:lvl w:ilvl="0" w:tplc="C8667C4A">
      <w:start w:val="1"/>
      <w:numFmt w:val="bullet"/>
      <w:lvlText w:val=""/>
      <w:lvlJc w:val="left"/>
      <w:pPr>
        <w:ind w:left="720" w:hanging="360"/>
      </w:pPr>
      <w:rPr>
        <w:rFonts w:ascii="Symbol" w:hAnsi="Symbol" w:hint="default"/>
        <w:color w:val="auto"/>
      </w:rPr>
    </w:lvl>
    <w:lvl w:ilvl="1" w:tplc="BF50CFB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921F76"/>
    <w:multiLevelType w:val="hybridMultilevel"/>
    <w:tmpl w:val="5268C98E"/>
    <w:lvl w:ilvl="0" w:tplc="C5E0A364">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203A5"/>
    <w:multiLevelType w:val="hybridMultilevel"/>
    <w:tmpl w:val="C8004BC8"/>
    <w:lvl w:ilvl="0" w:tplc="9C281F9A">
      <w:start w:val="1"/>
      <w:numFmt w:val="hindiVowels"/>
      <w:lvlText w:val="%1)"/>
      <w:lvlJc w:val="left"/>
      <w:pPr>
        <w:ind w:left="360" w:hanging="360"/>
      </w:pPr>
      <w:rPr>
        <w:rFonts w:hint="default"/>
        <w:b/>
        <w:bCs/>
        <w:sz w:val="18"/>
        <w:szCs w:val="1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C543FAF"/>
    <w:multiLevelType w:val="hybridMultilevel"/>
    <w:tmpl w:val="5E148732"/>
    <w:lvl w:ilvl="0" w:tplc="1E46A4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134B39"/>
    <w:multiLevelType w:val="hybridMultilevel"/>
    <w:tmpl w:val="C6DC9A8E"/>
    <w:lvl w:ilvl="0" w:tplc="B450178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363573"/>
    <w:multiLevelType w:val="hybridMultilevel"/>
    <w:tmpl w:val="64520F20"/>
    <w:lvl w:ilvl="0" w:tplc="8D66E336">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C1CBD"/>
    <w:multiLevelType w:val="hybridMultilevel"/>
    <w:tmpl w:val="5C884ECA"/>
    <w:lvl w:ilvl="0" w:tplc="EA041DE4">
      <w:start w:val="1"/>
      <w:numFmt w:val="hindiVowels"/>
      <w:lvlText w:val="%1)"/>
      <w:lvlJc w:val="left"/>
      <w:pPr>
        <w:ind w:left="720" w:hanging="360"/>
      </w:pPr>
      <w:rPr>
        <w:rFonts w:hint="default"/>
        <w:b/>
        <w:bC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65FBA"/>
    <w:multiLevelType w:val="hybridMultilevel"/>
    <w:tmpl w:val="1B8C19BC"/>
    <w:lvl w:ilvl="0" w:tplc="DE3E96BA">
      <w:start w:val="1"/>
      <w:numFmt w:val="hindiVowels"/>
      <w:lvlText w:val="%1."/>
      <w:lvlJc w:val="left"/>
      <w:pPr>
        <w:ind w:left="720" w:hanging="360"/>
      </w:pPr>
      <w:rPr>
        <w:rFonts w:ascii="क" w:hAnsi="क"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8E962BD"/>
    <w:multiLevelType w:val="hybridMultilevel"/>
    <w:tmpl w:val="D4122E5E"/>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CE1F53"/>
    <w:multiLevelType w:val="hybridMultilevel"/>
    <w:tmpl w:val="BCD0FB6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A5E63"/>
    <w:multiLevelType w:val="hybridMultilevel"/>
    <w:tmpl w:val="866A09D8"/>
    <w:lvl w:ilvl="0" w:tplc="06484686">
      <w:start w:val="1"/>
      <w:numFmt w:val="hindiConsonant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44020"/>
    <w:multiLevelType w:val="hybridMultilevel"/>
    <w:tmpl w:val="25A0E74E"/>
    <w:lvl w:ilvl="0" w:tplc="59FC7418">
      <w:start w:val="1"/>
      <w:numFmt w:val="hindiVowels"/>
      <w:lvlText w:val="%1)"/>
      <w:lvlJc w:val="left"/>
      <w:pPr>
        <w:ind w:left="720" w:hanging="360"/>
      </w:pPr>
      <w:rPr>
        <w:rFonts w:hint="default"/>
        <w:b/>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912924"/>
    <w:multiLevelType w:val="hybridMultilevel"/>
    <w:tmpl w:val="28DCFBD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22494"/>
    <w:multiLevelType w:val="hybridMultilevel"/>
    <w:tmpl w:val="E2C07CC8"/>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D85EAE"/>
    <w:multiLevelType w:val="hybridMultilevel"/>
    <w:tmpl w:val="0234EC9E"/>
    <w:lvl w:ilvl="0" w:tplc="F3769B58">
      <w:start w:val="1"/>
      <w:numFmt w:val="hindiNumbers"/>
      <w:lvlText w:val="%1."/>
      <w:lvlJc w:val="left"/>
      <w:pPr>
        <w:ind w:left="540"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A15706D"/>
    <w:multiLevelType w:val="hybridMultilevel"/>
    <w:tmpl w:val="D0106AAC"/>
    <w:lvl w:ilvl="0" w:tplc="EA041DE4">
      <w:start w:val="1"/>
      <w:numFmt w:val="hindiVowels"/>
      <w:lvlText w:val="%1)"/>
      <w:lvlJc w:val="left"/>
      <w:pPr>
        <w:ind w:left="360" w:hanging="360"/>
      </w:pPr>
      <w:rPr>
        <w:rFonts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3778BD"/>
    <w:multiLevelType w:val="hybridMultilevel"/>
    <w:tmpl w:val="40EE6DC8"/>
    <w:lvl w:ilvl="0" w:tplc="1D3862F0">
      <w:start w:val="1"/>
      <w:numFmt w:val="hindiNumbers"/>
      <w:lvlText w:val="%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A1802"/>
    <w:multiLevelType w:val="hybridMultilevel"/>
    <w:tmpl w:val="4ECA1A3E"/>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5"/>
  </w:num>
  <w:num w:numId="4">
    <w:abstractNumId w:val="14"/>
  </w:num>
  <w:num w:numId="5">
    <w:abstractNumId w:val="13"/>
  </w:num>
  <w:num w:numId="6">
    <w:abstractNumId w:val="9"/>
  </w:num>
  <w:num w:numId="7">
    <w:abstractNumId w:val="8"/>
  </w:num>
  <w:num w:numId="8">
    <w:abstractNumId w:val="4"/>
  </w:num>
  <w:num w:numId="9">
    <w:abstractNumId w:val="11"/>
  </w:num>
  <w:num w:numId="10">
    <w:abstractNumId w:val="16"/>
  </w:num>
  <w:num w:numId="11">
    <w:abstractNumId w:val="12"/>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7"/>
  </w:num>
  <w:num w:numId="17">
    <w:abstractNumId w:val="20"/>
  </w:num>
  <w:num w:numId="18">
    <w:abstractNumId w:val="0"/>
  </w:num>
  <w:num w:numId="19">
    <w:abstractNumId w:val="6"/>
  </w:num>
  <w:num w:numId="20">
    <w:abstractNumId w:val="2"/>
  </w:num>
  <w:num w:numId="21">
    <w:abstractNumId w:val="3"/>
  </w:num>
  <w:num w:numId="22">
    <w:abstractNumId w:val="18"/>
  </w:num>
  <w:num w:numId="23">
    <w:abstractNumId w:val="3"/>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1397C"/>
    <w:rsid w:val="00020C10"/>
    <w:rsid w:val="0002707E"/>
    <w:rsid w:val="00027426"/>
    <w:rsid w:val="000330B5"/>
    <w:rsid w:val="00034C7C"/>
    <w:rsid w:val="000362DA"/>
    <w:rsid w:val="00042C0A"/>
    <w:rsid w:val="00050B3C"/>
    <w:rsid w:val="0005174F"/>
    <w:rsid w:val="00052EA2"/>
    <w:rsid w:val="00057C01"/>
    <w:rsid w:val="000733AE"/>
    <w:rsid w:val="00074941"/>
    <w:rsid w:val="00082617"/>
    <w:rsid w:val="000831A8"/>
    <w:rsid w:val="00090BAE"/>
    <w:rsid w:val="000A384E"/>
    <w:rsid w:val="000A5AE8"/>
    <w:rsid w:val="000A643C"/>
    <w:rsid w:val="000B21AD"/>
    <w:rsid w:val="000B2204"/>
    <w:rsid w:val="000B707E"/>
    <w:rsid w:val="000C230E"/>
    <w:rsid w:val="000C660E"/>
    <w:rsid w:val="000D09E4"/>
    <w:rsid w:val="000E23A3"/>
    <w:rsid w:val="000E49C3"/>
    <w:rsid w:val="000E5083"/>
    <w:rsid w:val="000F1805"/>
    <w:rsid w:val="001060EE"/>
    <w:rsid w:val="00106800"/>
    <w:rsid w:val="00111200"/>
    <w:rsid w:val="001132A5"/>
    <w:rsid w:val="00113966"/>
    <w:rsid w:val="00127878"/>
    <w:rsid w:val="00132163"/>
    <w:rsid w:val="00137882"/>
    <w:rsid w:val="00143B80"/>
    <w:rsid w:val="001463F1"/>
    <w:rsid w:val="001655EF"/>
    <w:rsid w:val="00181A0F"/>
    <w:rsid w:val="00183D7A"/>
    <w:rsid w:val="00186DB4"/>
    <w:rsid w:val="00195435"/>
    <w:rsid w:val="00195CD8"/>
    <w:rsid w:val="00195EDD"/>
    <w:rsid w:val="001A01C7"/>
    <w:rsid w:val="001A4813"/>
    <w:rsid w:val="001B70E3"/>
    <w:rsid w:val="001C376C"/>
    <w:rsid w:val="001C6FE0"/>
    <w:rsid w:val="001C7F70"/>
    <w:rsid w:val="001D193F"/>
    <w:rsid w:val="001E10DC"/>
    <w:rsid w:val="001E66DB"/>
    <w:rsid w:val="001F7E16"/>
    <w:rsid w:val="002059B8"/>
    <w:rsid w:val="002077EA"/>
    <w:rsid w:val="0021162E"/>
    <w:rsid w:val="002203A2"/>
    <w:rsid w:val="00231AFF"/>
    <w:rsid w:val="00237C53"/>
    <w:rsid w:val="0024187A"/>
    <w:rsid w:val="002453B6"/>
    <w:rsid w:val="002473DF"/>
    <w:rsid w:val="00251D6A"/>
    <w:rsid w:val="0025543E"/>
    <w:rsid w:val="0025577A"/>
    <w:rsid w:val="00255C91"/>
    <w:rsid w:val="0025748E"/>
    <w:rsid w:val="00257CCA"/>
    <w:rsid w:val="00264B58"/>
    <w:rsid w:val="002671D9"/>
    <w:rsid w:val="002672FF"/>
    <w:rsid w:val="00267E3D"/>
    <w:rsid w:val="002734CC"/>
    <w:rsid w:val="00276C7B"/>
    <w:rsid w:val="0028564E"/>
    <w:rsid w:val="00290466"/>
    <w:rsid w:val="0029371E"/>
    <w:rsid w:val="002942A5"/>
    <w:rsid w:val="002964AC"/>
    <w:rsid w:val="00297DD0"/>
    <w:rsid w:val="002A0FBA"/>
    <w:rsid w:val="002A2E05"/>
    <w:rsid w:val="002A2FE4"/>
    <w:rsid w:val="002A3354"/>
    <w:rsid w:val="002A602F"/>
    <w:rsid w:val="002A6B19"/>
    <w:rsid w:val="002B21CC"/>
    <w:rsid w:val="002B5261"/>
    <w:rsid w:val="002B698A"/>
    <w:rsid w:val="002C5D1F"/>
    <w:rsid w:val="002D607C"/>
    <w:rsid w:val="002D6F64"/>
    <w:rsid w:val="002E308B"/>
    <w:rsid w:val="002F462F"/>
    <w:rsid w:val="00306316"/>
    <w:rsid w:val="00317053"/>
    <w:rsid w:val="00321D01"/>
    <w:rsid w:val="003266DB"/>
    <w:rsid w:val="00340ED5"/>
    <w:rsid w:val="00342394"/>
    <w:rsid w:val="00342E99"/>
    <w:rsid w:val="00354456"/>
    <w:rsid w:val="0035662B"/>
    <w:rsid w:val="00356EC6"/>
    <w:rsid w:val="00356F8C"/>
    <w:rsid w:val="003611B0"/>
    <w:rsid w:val="00370D87"/>
    <w:rsid w:val="00373884"/>
    <w:rsid w:val="003741AC"/>
    <w:rsid w:val="00384970"/>
    <w:rsid w:val="00387BA6"/>
    <w:rsid w:val="00391B5F"/>
    <w:rsid w:val="003A0F7F"/>
    <w:rsid w:val="003A35E1"/>
    <w:rsid w:val="003A4B3C"/>
    <w:rsid w:val="003B2380"/>
    <w:rsid w:val="003B32E6"/>
    <w:rsid w:val="003B69A3"/>
    <w:rsid w:val="003B77AD"/>
    <w:rsid w:val="003C3DF1"/>
    <w:rsid w:val="003E1078"/>
    <w:rsid w:val="003E31F4"/>
    <w:rsid w:val="003E46DD"/>
    <w:rsid w:val="003E4B79"/>
    <w:rsid w:val="004050B9"/>
    <w:rsid w:val="004126DE"/>
    <w:rsid w:val="00431C3C"/>
    <w:rsid w:val="00446179"/>
    <w:rsid w:val="004530CF"/>
    <w:rsid w:val="004600E7"/>
    <w:rsid w:val="00464AC4"/>
    <w:rsid w:val="0046532B"/>
    <w:rsid w:val="00466FFF"/>
    <w:rsid w:val="00470216"/>
    <w:rsid w:val="00471A6A"/>
    <w:rsid w:val="00474C89"/>
    <w:rsid w:val="004754AB"/>
    <w:rsid w:val="004774CE"/>
    <w:rsid w:val="00482C1D"/>
    <w:rsid w:val="00491AD3"/>
    <w:rsid w:val="00494DBC"/>
    <w:rsid w:val="004A7067"/>
    <w:rsid w:val="004B0731"/>
    <w:rsid w:val="004B47F2"/>
    <w:rsid w:val="004B64ED"/>
    <w:rsid w:val="004D3998"/>
    <w:rsid w:val="004D6128"/>
    <w:rsid w:val="004D7039"/>
    <w:rsid w:val="004E037C"/>
    <w:rsid w:val="004E0FCC"/>
    <w:rsid w:val="00502128"/>
    <w:rsid w:val="00503DD2"/>
    <w:rsid w:val="00506ED1"/>
    <w:rsid w:val="00507354"/>
    <w:rsid w:val="00507AA1"/>
    <w:rsid w:val="00511CBB"/>
    <w:rsid w:val="00513012"/>
    <w:rsid w:val="005148F8"/>
    <w:rsid w:val="005156F0"/>
    <w:rsid w:val="00523CE8"/>
    <w:rsid w:val="00527DFA"/>
    <w:rsid w:val="00536370"/>
    <w:rsid w:val="00545F1A"/>
    <w:rsid w:val="00551FBF"/>
    <w:rsid w:val="005527A3"/>
    <w:rsid w:val="0055356C"/>
    <w:rsid w:val="00557E3E"/>
    <w:rsid w:val="00562451"/>
    <w:rsid w:val="005706E7"/>
    <w:rsid w:val="005728F3"/>
    <w:rsid w:val="0057779E"/>
    <w:rsid w:val="00577C30"/>
    <w:rsid w:val="00591457"/>
    <w:rsid w:val="0059584F"/>
    <w:rsid w:val="005A1B65"/>
    <w:rsid w:val="005B7C1D"/>
    <w:rsid w:val="005C6A14"/>
    <w:rsid w:val="005D2611"/>
    <w:rsid w:val="005D5C5D"/>
    <w:rsid w:val="005D61F2"/>
    <w:rsid w:val="005E63C8"/>
    <w:rsid w:val="005F1BDA"/>
    <w:rsid w:val="00611524"/>
    <w:rsid w:val="00614E23"/>
    <w:rsid w:val="006348E8"/>
    <w:rsid w:val="00637DE4"/>
    <w:rsid w:val="00655300"/>
    <w:rsid w:val="006572E3"/>
    <w:rsid w:val="00665A1B"/>
    <w:rsid w:val="006725A8"/>
    <w:rsid w:val="00677265"/>
    <w:rsid w:val="006773B8"/>
    <w:rsid w:val="006812A4"/>
    <w:rsid w:val="00692322"/>
    <w:rsid w:val="00693C26"/>
    <w:rsid w:val="00695825"/>
    <w:rsid w:val="006A131B"/>
    <w:rsid w:val="006A6A7B"/>
    <w:rsid w:val="006B30A3"/>
    <w:rsid w:val="006B688A"/>
    <w:rsid w:val="006B6BB7"/>
    <w:rsid w:val="006B7ECF"/>
    <w:rsid w:val="006C4794"/>
    <w:rsid w:val="006C6D7A"/>
    <w:rsid w:val="006D0FE4"/>
    <w:rsid w:val="006E3116"/>
    <w:rsid w:val="006E4864"/>
    <w:rsid w:val="006E7022"/>
    <w:rsid w:val="00701836"/>
    <w:rsid w:val="0070597B"/>
    <w:rsid w:val="00707193"/>
    <w:rsid w:val="00707681"/>
    <w:rsid w:val="00711758"/>
    <w:rsid w:val="007125B4"/>
    <w:rsid w:val="00714563"/>
    <w:rsid w:val="00717299"/>
    <w:rsid w:val="00717585"/>
    <w:rsid w:val="00726EE3"/>
    <w:rsid w:val="00731242"/>
    <w:rsid w:val="00732A57"/>
    <w:rsid w:val="00733912"/>
    <w:rsid w:val="00734546"/>
    <w:rsid w:val="0073721A"/>
    <w:rsid w:val="007435FC"/>
    <w:rsid w:val="00747CD2"/>
    <w:rsid w:val="00752947"/>
    <w:rsid w:val="00752FE4"/>
    <w:rsid w:val="00755AB6"/>
    <w:rsid w:val="007745FD"/>
    <w:rsid w:val="00774CF8"/>
    <w:rsid w:val="00791C79"/>
    <w:rsid w:val="00792F7C"/>
    <w:rsid w:val="00794299"/>
    <w:rsid w:val="007A1501"/>
    <w:rsid w:val="007B0792"/>
    <w:rsid w:val="007B20AF"/>
    <w:rsid w:val="007B4EA3"/>
    <w:rsid w:val="007C0C64"/>
    <w:rsid w:val="007C5124"/>
    <w:rsid w:val="007C5642"/>
    <w:rsid w:val="007C60E5"/>
    <w:rsid w:val="007E1A5C"/>
    <w:rsid w:val="0080032C"/>
    <w:rsid w:val="0080066F"/>
    <w:rsid w:val="00826B9D"/>
    <w:rsid w:val="008323CF"/>
    <w:rsid w:val="00834BE0"/>
    <w:rsid w:val="00837880"/>
    <w:rsid w:val="00843EFD"/>
    <w:rsid w:val="00850C24"/>
    <w:rsid w:val="00855AA7"/>
    <w:rsid w:val="00857329"/>
    <w:rsid w:val="00873A0E"/>
    <w:rsid w:val="008765C7"/>
    <w:rsid w:val="0088182F"/>
    <w:rsid w:val="00887F4C"/>
    <w:rsid w:val="00894235"/>
    <w:rsid w:val="008A2614"/>
    <w:rsid w:val="008A2B22"/>
    <w:rsid w:val="008A33D2"/>
    <w:rsid w:val="008C1C6D"/>
    <w:rsid w:val="008C6BF5"/>
    <w:rsid w:val="008C7AD2"/>
    <w:rsid w:val="008D1861"/>
    <w:rsid w:val="008D1AD1"/>
    <w:rsid w:val="008E0AFA"/>
    <w:rsid w:val="008E124A"/>
    <w:rsid w:val="008E68A7"/>
    <w:rsid w:val="008F6DFF"/>
    <w:rsid w:val="009009D2"/>
    <w:rsid w:val="0090788C"/>
    <w:rsid w:val="0091241E"/>
    <w:rsid w:val="00913C1E"/>
    <w:rsid w:val="009204A3"/>
    <w:rsid w:val="009242B8"/>
    <w:rsid w:val="00927406"/>
    <w:rsid w:val="009350D3"/>
    <w:rsid w:val="00950F54"/>
    <w:rsid w:val="00951057"/>
    <w:rsid w:val="00951EB4"/>
    <w:rsid w:val="009551E5"/>
    <w:rsid w:val="00956BA5"/>
    <w:rsid w:val="009609F2"/>
    <w:rsid w:val="00965EAA"/>
    <w:rsid w:val="00982B97"/>
    <w:rsid w:val="009830C0"/>
    <w:rsid w:val="00983206"/>
    <w:rsid w:val="00983314"/>
    <w:rsid w:val="00983968"/>
    <w:rsid w:val="00983B4A"/>
    <w:rsid w:val="00983BC3"/>
    <w:rsid w:val="009842AE"/>
    <w:rsid w:val="00993D42"/>
    <w:rsid w:val="009955A2"/>
    <w:rsid w:val="009A1CE9"/>
    <w:rsid w:val="009B1F9F"/>
    <w:rsid w:val="009B4E99"/>
    <w:rsid w:val="009B7B85"/>
    <w:rsid w:val="009D59A1"/>
    <w:rsid w:val="009E6447"/>
    <w:rsid w:val="00A01A52"/>
    <w:rsid w:val="00A03997"/>
    <w:rsid w:val="00A12841"/>
    <w:rsid w:val="00A13530"/>
    <w:rsid w:val="00A159F5"/>
    <w:rsid w:val="00A20EAA"/>
    <w:rsid w:val="00A21D38"/>
    <w:rsid w:val="00A3246E"/>
    <w:rsid w:val="00A34605"/>
    <w:rsid w:val="00A60D97"/>
    <w:rsid w:val="00A63370"/>
    <w:rsid w:val="00A63DF5"/>
    <w:rsid w:val="00A74D39"/>
    <w:rsid w:val="00A807E4"/>
    <w:rsid w:val="00A94634"/>
    <w:rsid w:val="00AA629E"/>
    <w:rsid w:val="00AB2166"/>
    <w:rsid w:val="00AB36A2"/>
    <w:rsid w:val="00AB45F2"/>
    <w:rsid w:val="00AB58C0"/>
    <w:rsid w:val="00AC72FB"/>
    <w:rsid w:val="00AC7EA3"/>
    <w:rsid w:val="00AD0FD0"/>
    <w:rsid w:val="00AD565B"/>
    <w:rsid w:val="00AD5AAF"/>
    <w:rsid w:val="00AE56CE"/>
    <w:rsid w:val="00AE662F"/>
    <w:rsid w:val="00AF08D7"/>
    <w:rsid w:val="00AF395F"/>
    <w:rsid w:val="00AF4E8C"/>
    <w:rsid w:val="00B012E3"/>
    <w:rsid w:val="00B02416"/>
    <w:rsid w:val="00B04F88"/>
    <w:rsid w:val="00B12C71"/>
    <w:rsid w:val="00B14106"/>
    <w:rsid w:val="00B1412C"/>
    <w:rsid w:val="00B15C37"/>
    <w:rsid w:val="00B218FA"/>
    <w:rsid w:val="00B24875"/>
    <w:rsid w:val="00B25A4C"/>
    <w:rsid w:val="00B31600"/>
    <w:rsid w:val="00B367EA"/>
    <w:rsid w:val="00B533D0"/>
    <w:rsid w:val="00B55933"/>
    <w:rsid w:val="00B61FE9"/>
    <w:rsid w:val="00B80023"/>
    <w:rsid w:val="00B8320B"/>
    <w:rsid w:val="00B86166"/>
    <w:rsid w:val="00B87305"/>
    <w:rsid w:val="00B87CD2"/>
    <w:rsid w:val="00B92A09"/>
    <w:rsid w:val="00B941DC"/>
    <w:rsid w:val="00B94F6E"/>
    <w:rsid w:val="00BA351B"/>
    <w:rsid w:val="00BA403C"/>
    <w:rsid w:val="00BA606C"/>
    <w:rsid w:val="00BB04D7"/>
    <w:rsid w:val="00BB4BFE"/>
    <w:rsid w:val="00BB6B98"/>
    <w:rsid w:val="00BC0BF3"/>
    <w:rsid w:val="00BC591F"/>
    <w:rsid w:val="00BD05DA"/>
    <w:rsid w:val="00BD116F"/>
    <w:rsid w:val="00BE124A"/>
    <w:rsid w:val="00BE1461"/>
    <w:rsid w:val="00BE6B1A"/>
    <w:rsid w:val="00BF417A"/>
    <w:rsid w:val="00BF52C4"/>
    <w:rsid w:val="00BF5A73"/>
    <w:rsid w:val="00C04F05"/>
    <w:rsid w:val="00C174D4"/>
    <w:rsid w:val="00C20109"/>
    <w:rsid w:val="00C22BEE"/>
    <w:rsid w:val="00C37CA2"/>
    <w:rsid w:val="00C37D23"/>
    <w:rsid w:val="00C40B6A"/>
    <w:rsid w:val="00C422CE"/>
    <w:rsid w:val="00C4663C"/>
    <w:rsid w:val="00C477D0"/>
    <w:rsid w:val="00C47B63"/>
    <w:rsid w:val="00C47BE9"/>
    <w:rsid w:val="00C61E2B"/>
    <w:rsid w:val="00C76A59"/>
    <w:rsid w:val="00C76B61"/>
    <w:rsid w:val="00C901E4"/>
    <w:rsid w:val="00C92C1C"/>
    <w:rsid w:val="00CA4348"/>
    <w:rsid w:val="00CA7EEA"/>
    <w:rsid w:val="00CB2553"/>
    <w:rsid w:val="00CC0E97"/>
    <w:rsid w:val="00CC78C4"/>
    <w:rsid w:val="00CD1CB8"/>
    <w:rsid w:val="00CD35BD"/>
    <w:rsid w:val="00CD60BC"/>
    <w:rsid w:val="00CD6C03"/>
    <w:rsid w:val="00CE6419"/>
    <w:rsid w:val="00CF2C33"/>
    <w:rsid w:val="00CF7E71"/>
    <w:rsid w:val="00D00EC7"/>
    <w:rsid w:val="00D03CDF"/>
    <w:rsid w:val="00D0410E"/>
    <w:rsid w:val="00D07C8A"/>
    <w:rsid w:val="00D113BB"/>
    <w:rsid w:val="00D301FB"/>
    <w:rsid w:val="00D3277E"/>
    <w:rsid w:val="00D4181D"/>
    <w:rsid w:val="00D41A02"/>
    <w:rsid w:val="00D43E79"/>
    <w:rsid w:val="00D46765"/>
    <w:rsid w:val="00D52D44"/>
    <w:rsid w:val="00D540E8"/>
    <w:rsid w:val="00D55C20"/>
    <w:rsid w:val="00D6054A"/>
    <w:rsid w:val="00D66695"/>
    <w:rsid w:val="00D72AEC"/>
    <w:rsid w:val="00D73F0B"/>
    <w:rsid w:val="00D849C8"/>
    <w:rsid w:val="00D85D09"/>
    <w:rsid w:val="00D91E5F"/>
    <w:rsid w:val="00D96639"/>
    <w:rsid w:val="00DA718D"/>
    <w:rsid w:val="00DA751A"/>
    <w:rsid w:val="00DB1297"/>
    <w:rsid w:val="00DB53BF"/>
    <w:rsid w:val="00DB5D3D"/>
    <w:rsid w:val="00DB629F"/>
    <w:rsid w:val="00DC147B"/>
    <w:rsid w:val="00DC426F"/>
    <w:rsid w:val="00DD095D"/>
    <w:rsid w:val="00DD4B0A"/>
    <w:rsid w:val="00DE4BA0"/>
    <w:rsid w:val="00DE582F"/>
    <w:rsid w:val="00DE5A39"/>
    <w:rsid w:val="00DE5D63"/>
    <w:rsid w:val="00DF1C14"/>
    <w:rsid w:val="00DF2052"/>
    <w:rsid w:val="00DF2523"/>
    <w:rsid w:val="00DF7412"/>
    <w:rsid w:val="00E00E2E"/>
    <w:rsid w:val="00E02C90"/>
    <w:rsid w:val="00E03158"/>
    <w:rsid w:val="00E1117E"/>
    <w:rsid w:val="00E14906"/>
    <w:rsid w:val="00E1514E"/>
    <w:rsid w:val="00E20672"/>
    <w:rsid w:val="00E21CB0"/>
    <w:rsid w:val="00E318D6"/>
    <w:rsid w:val="00E3250C"/>
    <w:rsid w:val="00E37450"/>
    <w:rsid w:val="00E42D64"/>
    <w:rsid w:val="00E5222D"/>
    <w:rsid w:val="00E54DAD"/>
    <w:rsid w:val="00E57697"/>
    <w:rsid w:val="00E73D9F"/>
    <w:rsid w:val="00E83F5D"/>
    <w:rsid w:val="00E92A9A"/>
    <w:rsid w:val="00EB12F7"/>
    <w:rsid w:val="00EE0450"/>
    <w:rsid w:val="00EE0C8F"/>
    <w:rsid w:val="00EF3F3F"/>
    <w:rsid w:val="00EF43E2"/>
    <w:rsid w:val="00EF458F"/>
    <w:rsid w:val="00EF4A59"/>
    <w:rsid w:val="00EF4A9B"/>
    <w:rsid w:val="00EF5AA9"/>
    <w:rsid w:val="00EF6888"/>
    <w:rsid w:val="00F02C90"/>
    <w:rsid w:val="00F12EE3"/>
    <w:rsid w:val="00F15C13"/>
    <w:rsid w:val="00F250ED"/>
    <w:rsid w:val="00F31746"/>
    <w:rsid w:val="00F4752E"/>
    <w:rsid w:val="00F4783A"/>
    <w:rsid w:val="00F61A5D"/>
    <w:rsid w:val="00F65FD8"/>
    <w:rsid w:val="00F754F3"/>
    <w:rsid w:val="00F77588"/>
    <w:rsid w:val="00F80B51"/>
    <w:rsid w:val="00F80F0D"/>
    <w:rsid w:val="00FB054E"/>
    <w:rsid w:val="00FB09AB"/>
    <w:rsid w:val="00FB63CD"/>
    <w:rsid w:val="00FB6EB9"/>
    <w:rsid w:val="00FC4BC2"/>
    <w:rsid w:val="00FD5C3D"/>
    <w:rsid w:val="00FE4213"/>
    <w:rsid w:val="00FE5D19"/>
    <w:rsid w:val="00FF50A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3B32E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3B32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3B32E6"/>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3B32E6"/>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3B32E6"/>
  </w:style>
  <w:style w:type="table" w:customStyle="1" w:styleId="TableGrid2">
    <w:name w:val="Table Grid2"/>
    <w:basedOn w:val="TableNormal"/>
    <w:next w:val="TableGrid"/>
    <w:uiPriority w:val="59"/>
    <w:rsid w:val="003B3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C1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8564E"/>
    <w:pPr>
      <w:spacing w:after="0" w:line="240" w:lineRule="auto"/>
    </w:pPr>
    <w:rPr>
      <w:sz w:val="20"/>
      <w:szCs w:val="18"/>
    </w:rPr>
  </w:style>
  <w:style w:type="character" w:customStyle="1" w:styleId="FootnoteTextChar">
    <w:name w:val="Footnote Text Char"/>
    <w:basedOn w:val="DefaultParagraphFont"/>
    <w:link w:val="FootnoteText"/>
    <w:uiPriority w:val="99"/>
    <w:rsid w:val="0028564E"/>
    <w:rPr>
      <w:rFonts w:ascii="Calibri" w:eastAsia="Calibri" w:hAnsi="Calibri" w:cs="Mangal"/>
      <w:sz w:val="20"/>
      <w:szCs w:val="18"/>
    </w:rPr>
  </w:style>
  <w:style w:type="character" w:styleId="FootnoteReference">
    <w:name w:val="footnote reference"/>
    <w:basedOn w:val="DefaultParagraphFont"/>
    <w:uiPriority w:val="99"/>
    <w:unhideWhenUsed/>
    <w:rsid w:val="0028564E"/>
    <w:rPr>
      <w:vertAlign w:val="superscript"/>
    </w:rPr>
  </w:style>
  <w:style w:type="paragraph" w:styleId="DocumentMap">
    <w:name w:val="Document Map"/>
    <w:basedOn w:val="Normal"/>
    <w:link w:val="DocumentMapChar"/>
    <w:uiPriority w:val="99"/>
    <w:semiHidden/>
    <w:unhideWhenUsed/>
    <w:rsid w:val="00714563"/>
    <w:rPr>
      <w:rFonts w:ascii="Tahoma" w:hAnsi="Tahoma" w:cs="Tahoma"/>
      <w:sz w:val="16"/>
      <w:szCs w:val="14"/>
    </w:rPr>
  </w:style>
  <w:style w:type="character" w:customStyle="1" w:styleId="DocumentMapChar">
    <w:name w:val="Document Map Char"/>
    <w:basedOn w:val="DefaultParagraphFont"/>
    <w:link w:val="DocumentMap"/>
    <w:uiPriority w:val="99"/>
    <w:semiHidden/>
    <w:rsid w:val="00714563"/>
    <w:rPr>
      <w:rFonts w:ascii="Tahoma" w:eastAsia="Calibri" w:hAnsi="Tahoma" w:cs="Tahoma"/>
      <w:sz w:val="16"/>
      <w:szCs w:val="14"/>
    </w:rPr>
  </w:style>
  <w:style w:type="paragraph" w:customStyle="1" w:styleId="FootnoteText1">
    <w:name w:val="Footnote Text1"/>
    <w:basedOn w:val="Normal"/>
    <w:next w:val="FootnoteText"/>
    <w:uiPriority w:val="99"/>
    <w:semiHidden/>
    <w:unhideWhenUsed/>
    <w:rsid w:val="00714563"/>
    <w:pPr>
      <w:spacing w:after="0" w:line="240" w:lineRule="auto"/>
    </w:pPr>
    <w:rPr>
      <w:sz w:val="20"/>
      <w:szCs w:val="18"/>
    </w:rPr>
  </w:style>
  <w:style w:type="numbering" w:customStyle="1" w:styleId="NoList11">
    <w:name w:val="No List11"/>
    <w:next w:val="NoList"/>
    <w:uiPriority w:val="99"/>
    <w:semiHidden/>
    <w:unhideWhenUsed/>
    <w:rsid w:val="00464AC4"/>
  </w:style>
  <w:style w:type="character" w:styleId="PageNumber">
    <w:name w:val="page number"/>
    <w:rsid w:val="00464AC4"/>
  </w:style>
  <w:style w:type="character" w:styleId="Hyperlink">
    <w:name w:val="Hyperlink"/>
    <w:uiPriority w:val="99"/>
    <w:rsid w:val="00464AC4"/>
    <w:rPr>
      <w:color w:val="0000FF"/>
      <w:u w:val="single"/>
    </w:rPr>
  </w:style>
  <w:style w:type="character" w:styleId="FollowedHyperlink">
    <w:name w:val="FollowedHyperlink"/>
    <w:uiPriority w:val="99"/>
    <w:rsid w:val="00464AC4"/>
    <w:rPr>
      <w:color w:val="800080"/>
      <w:u w:val="single"/>
    </w:rPr>
  </w:style>
  <w:style w:type="paragraph" w:styleId="BodyTextIndent">
    <w:name w:val="Body Text Indent"/>
    <w:basedOn w:val="Normal"/>
    <w:link w:val="BodyTextIndentChar"/>
    <w:rsid w:val="00464AC4"/>
    <w:pPr>
      <w:spacing w:after="0" w:line="240" w:lineRule="auto"/>
      <w:ind w:firstLine="720"/>
      <w:jc w:val="both"/>
    </w:pPr>
    <w:rPr>
      <w:rFonts w:ascii="Preeti" w:eastAsia="SimSun" w:hAnsi="Preeti" w:cs="Times New Roman"/>
      <w:sz w:val="32"/>
      <w:szCs w:val="24"/>
      <w:lang w:bidi="ar-SA"/>
    </w:rPr>
  </w:style>
  <w:style w:type="character" w:customStyle="1" w:styleId="BodyTextIndentChar">
    <w:name w:val="Body Text Indent Char"/>
    <w:basedOn w:val="DefaultParagraphFont"/>
    <w:link w:val="BodyTextIndent"/>
    <w:rsid w:val="00464AC4"/>
    <w:rPr>
      <w:rFonts w:ascii="Preeti" w:eastAsia="SimSun" w:hAnsi="Preeti" w:cs="Times New Roman"/>
      <w:sz w:val="32"/>
      <w:szCs w:val="24"/>
      <w:lang w:bidi="ar-SA"/>
    </w:rPr>
  </w:style>
  <w:style w:type="paragraph" w:styleId="BodyTextIndent2">
    <w:name w:val="Body Text Indent 2"/>
    <w:basedOn w:val="Normal"/>
    <w:link w:val="BodyTextIndent2Char"/>
    <w:unhideWhenUsed/>
    <w:rsid w:val="00464AC4"/>
    <w:pPr>
      <w:spacing w:after="120" w:line="480" w:lineRule="auto"/>
      <w:ind w:left="360"/>
    </w:pPr>
  </w:style>
  <w:style w:type="character" w:customStyle="1" w:styleId="BodyTextIndent2Char">
    <w:name w:val="Body Text Indent 2 Char"/>
    <w:basedOn w:val="DefaultParagraphFont"/>
    <w:link w:val="BodyTextIndent2"/>
    <w:rsid w:val="00464AC4"/>
    <w:rPr>
      <w:rFonts w:ascii="Calibri" w:eastAsia="Calibri" w:hAnsi="Calibri" w:cs="Mangal"/>
    </w:rPr>
  </w:style>
  <w:style w:type="paragraph" w:styleId="BodyText">
    <w:name w:val="Body Text"/>
    <w:basedOn w:val="Normal"/>
    <w:link w:val="BodyTextChar"/>
    <w:rsid w:val="00464AC4"/>
    <w:pPr>
      <w:spacing w:after="0" w:line="240" w:lineRule="auto"/>
      <w:jc w:val="both"/>
    </w:pPr>
    <w:rPr>
      <w:rFonts w:ascii="Preeti" w:eastAsia="SimSun" w:hAnsi="Preeti" w:cs="Times New Roman"/>
      <w:sz w:val="32"/>
      <w:szCs w:val="24"/>
      <w:lang w:bidi="ar-SA"/>
    </w:rPr>
  </w:style>
  <w:style w:type="character" w:customStyle="1" w:styleId="BodyTextChar">
    <w:name w:val="Body Text Char"/>
    <w:basedOn w:val="DefaultParagraphFont"/>
    <w:link w:val="BodyText"/>
    <w:rsid w:val="00464AC4"/>
    <w:rPr>
      <w:rFonts w:ascii="Preeti" w:eastAsia="SimSun" w:hAnsi="Preeti" w:cs="Times New Roman"/>
      <w:sz w:val="32"/>
      <w:szCs w:val="24"/>
      <w:lang w:bidi="ar-SA"/>
    </w:rPr>
  </w:style>
  <w:style w:type="character" w:customStyle="1" w:styleId="BalloonTextChar1">
    <w:name w:val="Balloon Text Char1"/>
    <w:uiPriority w:val="99"/>
    <w:semiHidden/>
    <w:rsid w:val="00464AC4"/>
    <w:rPr>
      <w:rFonts w:ascii="Tahoma" w:hAnsi="Tahoma" w:cs="Tahoma"/>
      <w:sz w:val="16"/>
      <w:szCs w:val="14"/>
    </w:rPr>
  </w:style>
  <w:style w:type="paragraph" w:customStyle="1" w:styleId="xl65">
    <w:name w:val="xl65"/>
    <w:basedOn w:val="Normal"/>
    <w:rsid w:val="00464AC4"/>
    <w:pPr>
      <w:spacing w:before="100" w:beforeAutospacing="1" w:after="100" w:afterAutospacing="1" w:line="240" w:lineRule="auto"/>
    </w:pPr>
    <w:rPr>
      <w:rFonts w:ascii="Times New Roman" w:eastAsia="Times New Roman" w:hAnsi="Times New Roman" w:cs="Kalimati"/>
      <w:color w:val="000000"/>
      <w:sz w:val="24"/>
      <w:szCs w:val="24"/>
    </w:rPr>
  </w:style>
  <w:style w:type="paragraph" w:customStyle="1" w:styleId="xl66">
    <w:name w:val="xl66"/>
    <w:basedOn w:val="Normal"/>
    <w:rsid w:val="00464AC4"/>
    <w:pPr>
      <w:spacing w:before="100" w:beforeAutospacing="1" w:after="100" w:afterAutospacing="1" w:line="240" w:lineRule="auto"/>
    </w:pPr>
    <w:rPr>
      <w:rFonts w:ascii="Times New Roman" w:eastAsia="Times New Roman" w:hAnsi="Times New Roman" w:cs="Kalimati"/>
      <w:color w:val="000000"/>
      <w:sz w:val="21"/>
      <w:szCs w:val="21"/>
    </w:rPr>
  </w:style>
  <w:style w:type="paragraph" w:customStyle="1" w:styleId="xl67">
    <w:name w:val="xl67"/>
    <w:basedOn w:val="Normal"/>
    <w:rsid w:val="00464AC4"/>
    <w:pPr>
      <w:spacing w:before="100" w:beforeAutospacing="1" w:after="100" w:afterAutospacing="1" w:line="240" w:lineRule="auto"/>
    </w:pPr>
    <w:rPr>
      <w:rFonts w:ascii="Times New Roman" w:eastAsia="Times New Roman" w:hAnsi="Times New Roman" w:cs="Kalimati"/>
      <w:color w:val="000000"/>
      <w:sz w:val="19"/>
      <w:szCs w:val="19"/>
    </w:rPr>
  </w:style>
  <w:style w:type="paragraph" w:customStyle="1" w:styleId="xl68">
    <w:name w:val="xl6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19"/>
      <w:szCs w:val="19"/>
    </w:rPr>
  </w:style>
  <w:style w:type="paragraph" w:customStyle="1" w:styleId="xl69">
    <w:name w:val="xl69"/>
    <w:basedOn w:val="Normal"/>
    <w:rsid w:val="00464AC4"/>
    <w:pPr>
      <w:shd w:val="clear" w:color="000000" w:fill="FFFFFF"/>
      <w:spacing w:before="100" w:beforeAutospacing="1" w:after="100" w:afterAutospacing="1" w:line="240" w:lineRule="auto"/>
    </w:pPr>
    <w:rPr>
      <w:rFonts w:ascii="Times New Roman" w:eastAsia="Times New Roman" w:hAnsi="Times New Roman" w:cs="Kalimati"/>
      <w:color w:val="000000"/>
      <w:sz w:val="19"/>
      <w:szCs w:val="19"/>
    </w:rPr>
  </w:style>
  <w:style w:type="paragraph" w:customStyle="1" w:styleId="xl70">
    <w:name w:val="xl70"/>
    <w:basedOn w:val="Normal"/>
    <w:rsid w:val="00464AC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Kalimati"/>
      <w:color w:val="006100"/>
      <w:sz w:val="19"/>
      <w:szCs w:val="19"/>
    </w:rPr>
  </w:style>
  <w:style w:type="paragraph" w:customStyle="1" w:styleId="xl71">
    <w:name w:val="xl71"/>
    <w:basedOn w:val="Normal"/>
    <w:rsid w:val="00464AC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Kalimati"/>
      <w:color w:val="006100"/>
      <w:sz w:val="19"/>
      <w:szCs w:val="19"/>
    </w:rPr>
  </w:style>
  <w:style w:type="paragraph" w:customStyle="1" w:styleId="xl72">
    <w:name w:val="xl72"/>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19"/>
      <w:szCs w:val="19"/>
    </w:rPr>
  </w:style>
  <w:style w:type="paragraph" w:customStyle="1" w:styleId="xl73">
    <w:name w:val="xl7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FF0000"/>
      <w:sz w:val="20"/>
    </w:rPr>
  </w:style>
  <w:style w:type="paragraph" w:customStyle="1" w:styleId="xl74">
    <w:name w:val="xl7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FF0000"/>
      <w:sz w:val="20"/>
    </w:rPr>
  </w:style>
  <w:style w:type="paragraph" w:customStyle="1" w:styleId="xl75">
    <w:name w:val="xl75"/>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FF0000"/>
      <w:sz w:val="20"/>
    </w:rPr>
  </w:style>
  <w:style w:type="paragraph" w:customStyle="1" w:styleId="xl76">
    <w:name w:val="xl76"/>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77">
    <w:name w:val="xl77"/>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19"/>
      <w:szCs w:val="19"/>
    </w:rPr>
  </w:style>
  <w:style w:type="paragraph" w:customStyle="1" w:styleId="xl78">
    <w:name w:val="xl7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000000"/>
      <w:sz w:val="20"/>
    </w:rPr>
  </w:style>
  <w:style w:type="paragraph" w:customStyle="1" w:styleId="xl79">
    <w:name w:val="xl79"/>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80">
    <w:name w:val="xl8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1">
    <w:name w:val="xl81"/>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rPr>
  </w:style>
  <w:style w:type="paragraph" w:customStyle="1" w:styleId="xl82">
    <w:name w:val="xl82"/>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rPr>
  </w:style>
  <w:style w:type="paragraph" w:customStyle="1" w:styleId="xl83">
    <w:name w:val="xl8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4">
    <w:name w:val="xl84"/>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rPr>
  </w:style>
  <w:style w:type="paragraph" w:customStyle="1" w:styleId="xl85">
    <w:name w:val="xl85"/>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6">
    <w:name w:val="xl86"/>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7">
    <w:name w:val="xl87"/>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4"/>
      <w:szCs w:val="24"/>
    </w:rPr>
  </w:style>
  <w:style w:type="paragraph" w:customStyle="1" w:styleId="xl88">
    <w:name w:val="xl88"/>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19"/>
      <w:szCs w:val="19"/>
    </w:rPr>
  </w:style>
  <w:style w:type="paragraph" w:customStyle="1" w:styleId="xl89">
    <w:name w:val="xl89"/>
    <w:basedOn w:val="Normal"/>
    <w:rsid w:val="00464A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0">
    <w:name w:val="xl90"/>
    <w:basedOn w:val="Normal"/>
    <w:rsid w:val="00464A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1">
    <w:name w:val="xl91"/>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19"/>
      <w:szCs w:val="19"/>
    </w:rPr>
  </w:style>
  <w:style w:type="paragraph" w:customStyle="1" w:styleId="xl92">
    <w:name w:val="xl92"/>
    <w:basedOn w:val="Normal"/>
    <w:rsid w:val="00464A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3">
    <w:name w:val="xl93"/>
    <w:basedOn w:val="Normal"/>
    <w:rsid w:val="00464A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4">
    <w:name w:val="xl9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95">
    <w:name w:val="xl95"/>
    <w:basedOn w:val="Normal"/>
    <w:rsid w:val="00464A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96">
    <w:name w:val="xl96"/>
    <w:basedOn w:val="Normal"/>
    <w:rsid w:val="00464A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97">
    <w:name w:val="xl97"/>
    <w:basedOn w:val="Normal"/>
    <w:rsid w:val="00464A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color w:val="000000"/>
      <w:sz w:val="14"/>
      <w:szCs w:val="14"/>
    </w:rPr>
  </w:style>
  <w:style w:type="paragraph" w:customStyle="1" w:styleId="xl98">
    <w:name w:val="xl98"/>
    <w:basedOn w:val="Normal"/>
    <w:rsid w:val="00464A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color w:val="000000"/>
      <w:sz w:val="14"/>
      <w:szCs w:val="14"/>
    </w:rPr>
  </w:style>
  <w:style w:type="paragraph" w:customStyle="1" w:styleId="xl99">
    <w:name w:val="xl99"/>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Kalimati"/>
      <w:b/>
      <w:bCs/>
      <w:color w:val="000000"/>
      <w:sz w:val="20"/>
    </w:rPr>
  </w:style>
  <w:style w:type="paragraph" w:customStyle="1" w:styleId="xl100">
    <w:name w:val="xl10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Kalimati"/>
      <w:b/>
      <w:bCs/>
      <w:color w:val="000000"/>
      <w:sz w:val="20"/>
    </w:rPr>
  </w:style>
  <w:style w:type="paragraph" w:customStyle="1" w:styleId="xl101">
    <w:name w:val="xl101"/>
    <w:basedOn w:val="Normal"/>
    <w:rsid w:val="00464A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2">
    <w:name w:val="xl102"/>
    <w:basedOn w:val="Normal"/>
    <w:rsid w:val="00464A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3">
    <w:name w:val="xl10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04">
    <w:name w:val="xl10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05">
    <w:name w:val="xl105"/>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06">
    <w:name w:val="xl106"/>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07">
    <w:name w:val="xl107"/>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08">
    <w:name w:val="xl10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FF0000"/>
      <w:sz w:val="20"/>
    </w:rPr>
  </w:style>
  <w:style w:type="paragraph" w:customStyle="1" w:styleId="xl109">
    <w:name w:val="xl109"/>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10">
    <w:name w:val="xl110"/>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1">
    <w:name w:val="xl111"/>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2">
    <w:name w:val="xl112"/>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20"/>
    </w:rPr>
  </w:style>
  <w:style w:type="paragraph" w:customStyle="1" w:styleId="xl113">
    <w:name w:val="xl11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4">
    <w:name w:val="xl11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5">
    <w:name w:val="xl115"/>
    <w:basedOn w:val="Normal"/>
    <w:rsid w:val="00464A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6">
    <w:name w:val="xl116"/>
    <w:basedOn w:val="Normal"/>
    <w:rsid w:val="00464A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7">
    <w:name w:val="xl117"/>
    <w:basedOn w:val="Normal"/>
    <w:rsid w:val="00464A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8">
    <w:name w:val="xl11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19">
    <w:name w:val="xl119"/>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20"/>
    </w:rPr>
  </w:style>
  <w:style w:type="paragraph" w:customStyle="1" w:styleId="xl120">
    <w:name w:val="xl12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rsid w:val="00464A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2">
    <w:name w:val="xl122"/>
    <w:basedOn w:val="Normal"/>
    <w:rsid w:val="00464A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3">
    <w:name w:val="xl123"/>
    <w:basedOn w:val="Normal"/>
    <w:rsid w:val="00464A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4">
    <w:name w:val="xl12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125">
    <w:name w:val="xl125"/>
    <w:basedOn w:val="Normal"/>
    <w:rsid w:val="00464A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6">
    <w:name w:val="xl126"/>
    <w:basedOn w:val="Normal"/>
    <w:rsid w:val="00464AC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7">
    <w:name w:val="xl127"/>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28">
    <w:name w:val="xl128"/>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29">
    <w:name w:val="xl129"/>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0">
    <w:name w:val="xl13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2">
    <w:name w:val="xl132"/>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b/>
      <w:bCs/>
      <w:color w:val="000000"/>
      <w:sz w:val="20"/>
    </w:rPr>
  </w:style>
  <w:style w:type="paragraph" w:customStyle="1" w:styleId="xl134">
    <w:name w:val="xl134"/>
    <w:basedOn w:val="Normal"/>
    <w:rsid w:val="00464AC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Kalimati"/>
      <w:color w:val="006100"/>
      <w:sz w:val="19"/>
      <w:szCs w:val="19"/>
    </w:rPr>
  </w:style>
  <w:style w:type="character" w:customStyle="1" w:styleId="FootnoteTextChar1">
    <w:name w:val="Footnote Text Char1"/>
    <w:uiPriority w:val="99"/>
    <w:semiHidden/>
    <w:rsid w:val="00464AC4"/>
    <w:rPr>
      <w:rFonts w:ascii="Times New Roman" w:eastAsia="SimSun" w:hAnsi="Times New Roman" w:cs="Times New Roman"/>
      <w:lang w:bidi="ar-SA"/>
    </w:rPr>
  </w:style>
  <w:style w:type="character" w:customStyle="1" w:styleId="CommentTextChar">
    <w:name w:val="Comment Text Char"/>
    <w:link w:val="CommentText"/>
    <w:uiPriority w:val="99"/>
    <w:semiHidden/>
    <w:rsid w:val="00464AC4"/>
    <w:rPr>
      <w:lang w:bidi="ar-SA"/>
    </w:rPr>
  </w:style>
  <w:style w:type="paragraph" w:styleId="CommentText">
    <w:name w:val="annotation text"/>
    <w:basedOn w:val="Normal"/>
    <w:link w:val="CommentTextChar"/>
    <w:uiPriority w:val="99"/>
    <w:semiHidden/>
    <w:unhideWhenUsed/>
    <w:rsid w:val="00464AC4"/>
    <w:rPr>
      <w:rFonts w:asciiTheme="minorHAnsi" w:eastAsiaTheme="minorHAnsi" w:hAnsiTheme="minorHAnsi" w:cstheme="minorBidi"/>
      <w:lang w:bidi="ar-SA"/>
    </w:rPr>
  </w:style>
  <w:style w:type="character" w:customStyle="1" w:styleId="CommentTextChar1">
    <w:name w:val="Comment Text Char1"/>
    <w:basedOn w:val="DefaultParagraphFont"/>
    <w:uiPriority w:val="99"/>
    <w:semiHidden/>
    <w:rsid w:val="00464AC4"/>
    <w:rPr>
      <w:rFonts w:ascii="Calibri" w:eastAsia="Calibri" w:hAnsi="Calibri" w:cs="Mangal"/>
      <w:sz w:val="20"/>
      <w:szCs w:val="18"/>
    </w:rPr>
  </w:style>
  <w:style w:type="character" w:customStyle="1" w:styleId="CommentSubjectChar">
    <w:name w:val="Comment Subject Char"/>
    <w:link w:val="CommentSubject"/>
    <w:uiPriority w:val="99"/>
    <w:semiHidden/>
    <w:rsid w:val="00464AC4"/>
    <w:rPr>
      <w:b/>
      <w:bCs/>
      <w:lang w:bidi="ar-SA"/>
    </w:rPr>
  </w:style>
  <w:style w:type="paragraph" w:styleId="CommentSubject">
    <w:name w:val="annotation subject"/>
    <w:basedOn w:val="CommentText"/>
    <w:next w:val="CommentText"/>
    <w:link w:val="CommentSubjectChar"/>
    <w:uiPriority w:val="99"/>
    <w:semiHidden/>
    <w:unhideWhenUsed/>
    <w:rsid w:val="00464AC4"/>
    <w:rPr>
      <w:b/>
      <w:bCs/>
    </w:rPr>
  </w:style>
  <w:style w:type="character" w:customStyle="1" w:styleId="CommentSubjectChar1">
    <w:name w:val="Comment Subject Char1"/>
    <w:basedOn w:val="CommentTextChar1"/>
    <w:uiPriority w:val="99"/>
    <w:semiHidden/>
    <w:rsid w:val="00464AC4"/>
    <w:rPr>
      <w:rFonts w:ascii="Calibri" w:eastAsia="Calibri" w:hAnsi="Calibri" w:cs="Mangal"/>
      <w:b/>
      <w:bCs/>
      <w:sz w:val="20"/>
      <w:szCs w:val="18"/>
    </w:rPr>
  </w:style>
  <w:style w:type="character" w:customStyle="1" w:styleId="DocumentMapChar1">
    <w:name w:val="Document Map Char1"/>
    <w:uiPriority w:val="99"/>
    <w:semiHidden/>
    <w:rsid w:val="00464AC4"/>
    <w:rPr>
      <w:rFonts w:ascii="Tahoma" w:eastAsia="SimSun" w:hAnsi="Tahoma" w:cs="Tahoma"/>
      <w:sz w:val="16"/>
      <w:szCs w:val="16"/>
      <w:lang w:bidi="ar-SA"/>
    </w:rPr>
  </w:style>
  <w:style w:type="paragraph" w:styleId="Revision">
    <w:name w:val="Revision"/>
    <w:uiPriority w:val="99"/>
    <w:semiHidden/>
    <w:rsid w:val="00464AC4"/>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uiPriority w:val="99"/>
    <w:semiHidden/>
    <w:unhideWhenUsed/>
    <w:rsid w:val="00464AC4"/>
    <w:rPr>
      <w:sz w:val="16"/>
      <w:szCs w:val="16"/>
    </w:rPr>
  </w:style>
  <w:style w:type="numbering" w:customStyle="1" w:styleId="NoList2">
    <w:name w:val="No List2"/>
    <w:next w:val="NoList"/>
    <w:uiPriority w:val="99"/>
    <w:semiHidden/>
    <w:unhideWhenUsed/>
    <w:rsid w:val="00464AC4"/>
  </w:style>
  <w:style w:type="numbering" w:customStyle="1" w:styleId="NoList12">
    <w:name w:val="No List12"/>
    <w:next w:val="NoList"/>
    <w:uiPriority w:val="99"/>
    <w:semiHidden/>
    <w:unhideWhenUsed/>
    <w:rsid w:val="00464AC4"/>
  </w:style>
  <w:style w:type="numbering" w:customStyle="1" w:styleId="NoList3">
    <w:name w:val="No List3"/>
    <w:next w:val="NoList"/>
    <w:uiPriority w:val="99"/>
    <w:semiHidden/>
    <w:unhideWhenUsed/>
    <w:rsid w:val="00464AC4"/>
  </w:style>
  <w:style w:type="paragraph" w:styleId="TOC1">
    <w:name w:val="toc 1"/>
    <w:basedOn w:val="Normal"/>
    <w:next w:val="Normal"/>
    <w:autoRedefine/>
    <w:uiPriority w:val="39"/>
    <w:semiHidden/>
    <w:unhideWhenUsed/>
    <w:qFormat/>
    <w:rsid w:val="00464AC4"/>
    <w:pPr>
      <w:spacing w:after="100"/>
    </w:pPr>
    <w:rPr>
      <w:rFonts w:eastAsia="Times New Roman"/>
      <w:szCs w:val="22"/>
      <w:lang w:bidi="ar-SA"/>
    </w:rPr>
  </w:style>
  <w:style w:type="character" w:customStyle="1" w:styleId="apple-converted-space">
    <w:name w:val="apple-converted-space"/>
    <w:rsid w:val="00464AC4"/>
  </w:style>
  <w:style w:type="paragraph" w:customStyle="1" w:styleId="neptitleuni">
    <w:name w:val="neptitleuni"/>
    <w:basedOn w:val="Normal"/>
    <w:rsid w:val="00464AC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titleblue3">
    <w:name w:val="neptitleblue3"/>
    <w:basedOn w:val="Normal"/>
    <w:rsid w:val="00464AC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bodyuni">
    <w:name w:val="nepbodyuni"/>
    <w:basedOn w:val="Normal"/>
    <w:rsid w:val="00464AC4"/>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13">
    <w:name w:val="No List13"/>
    <w:next w:val="NoList"/>
    <w:uiPriority w:val="99"/>
    <w:semiHidden/>
    <w:unhideWhenUsed/>
    <w:rsid w:val="00464AC4"/>
  </w:style>
  <w:style w:type="numbering" w:customStyle="1" w:styleId="NoList111">
    <w:name w:val="No List111"/>
    <w:next w:val="NoList"/>
    <w:uiPriority w:val="99"/>
    <w:semiHidden/>
    <w:unhideWhenUsed/>
    <w:rsid w:val="00464AC4"/>
  </w:style>
  <w:style w:type="numbering" w:customStyle="1" w:styleId="NoList1111">
    <w:name w:val="No List1111"/>
    <w:next w:val="NoList"/>
    <w:uiPriority w:val="99"/>
    <w:semiHidden/>
    <w:unhideWhenUsed/>
    <w:rsid w:val="00464AC4"/>
  </w:style>
  <w:style w:type="table" w:customStyle="1" w:styleId="TableGrid11">
    <w:name w:val="Table Grid11"/>
    <w:basedOn w:val="TableNormal"/>
    <w:next w:val="TableGrid"/>
    <w:uiPriority w:val="59"/>
    <w:rsid w:val="00464AC4"/>
    <w:pPr>
      <w:spacing w:after="0" w:line="240" w:lineRule="auto"/>
    </w:pPr>
    <w:rPr>
      <w:rFonts w:ascii="Times New Roman" w:eastAsia="SimSu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64AC4"/>
  </w:style>
  <w:style w:type="numbering" w:customStyle="1" w:styleId="NoList121">
    <w:name w:val="No List121"/>
    <w:next w:val="NoList"/>
    <w:uiPriority w:val="99"/>
    <w:semiHidden/>
    <w:unhideWhenUsed/>
    <w:rsid w:val="00464AC4"/>
  </w:style>
  <w:style w:type="numbering" w:customStyle="1" w:styleId="NoList31">
    <w:name w:val="No List31"/>
    <w:next w:val="NoList"/>
    <w:uiPriority w:val="99"/>
    <w:semiHidden/>
    <w:unhideWhenUsed/>
    <w:rsid w:val="00464AC4"/>
  </w:style>
  <w:style w:type="numbering" w:customStyle="1" w:styleId="NoList4">
    <w:name w:val="No List4"/>
    <w:next w:val="NoList"/>
    <w:uiPriority w:val="99"/>
    <w:semiHidden/>
    <w:unhideWhenUsed/>
    <w:rsid w:val="00464AC4"/>
  </w:style>
  <w:style w:type="numbering" w:customStyle="1" w:styleId="NoList5">
    <w:name w:val="No List5"/>
    <w:next w:val="NoList"/>
    <w:uiPriority w:val="99"/>
    <w:semiHidden/>
    <w:unhideWhenUsed/>
    <w:rsid w:val="00464AC4"/>
  </w:style>
  <w:style w:type="numbering" w:customStyle="1" w:styleId="NoList14">
    <w:name w:val="No List14"/>
    <w:next w:val="NoList"/>
    <w:uiPriority w:val="99"/>
    <w:semiHidden/>
    <w:unhideWhenUsed/>
    <w:rsid w:val="00464AC4"/>
  </w:style>
  <w:style w:type="numbering" w:customStyle="1" w:styleId="NoList112">
    <w:name w:val="No List112"/>
    <w:next w:val="NoList"/>
    <w:uiPriority w:val="99"/>
    <w:semiHidden/>
    <w:unhideWhenUsed/>
    <w:rsid w:val="00464AC4"/>
  </w:style>
  <w:style w:type="table" w:customStyle="1" w:styleId="TableGrid4">
    <w:name w:val="Table Grid4"/>
    <w:basedOn w:val="TableNormal"/>
    <w:next w:val="TableGrid"/>
    <w:uiPriority w:val="59"/>
    <w:rsid w:val="00464AC4"/>
    <w:pPr>
      <w:spacing w:after="0" w:line="240" w:lineRule="auto"/>
    </w:pPr>
    <w:rPr>
      <w:rFonts w:ascii="Times New Roman" w:eastAsia="SimSu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464AC4"/>
  </w:style>
  <w:style w:type="numbering" w:customStyle="1" w:styleId="NoList122">
    <w:name w:val="No List122"/>
    <w:next w:val="NoList"/>
    <w:uiPriority w:val="99"/>
    <w:semiHidden/>
    <w:unhideWhenUsed/>
    <w:rsid w:val="00464AC4"/>
  </w:style>
  <w:style w:type="numbering" w:customStyle="1" w:styleId="NoList32">
    <w:name w:val="No List32"/>
    <w:next w:val="NoList"/>
    <w:uiPriority w:val="99"/>
    <w:semiHidden/>
    <w:unhideWhenUsed/>
    <w:rsid w:val="00464AC4"/>
  </w:style>
  <w:style w:type="table" w:customStyle="1" w:styleId="TableGrid21">
    <w:name w:val="Table Grid21"/>
    <w:basedOn w:val="TableNormal"/>
    <w:next w:val="TableGrid"/>
    <w:uiPriority w:val="5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464AC4"/>
  </w:style>
  <w:style w:type="table" w:customStyle="1" w:styleId="TableGrid31">
    <w:name w:val="Table Grid31"/>
    <w:basedOn w:val="TableNormal"/>
    <w:next w:val="TableGrid"/>
    <w:uiPriority w:val="3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3B32E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3B32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3B32E6"/>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3B32E6"/>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3B32E6"/>
  </w:style>
  <w:style w:type="table" w:customStyle="1" w:styleId="TableGrid2">
    <w:name w:val="Table Grid2"/>
    <w:basedOn w:val="TableNormal"/>
    <w:next w:val="TableGrid"/>
    <w:uiPriority w:val="59"/>
    <w:rsid w:val="003B3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C1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8564E"/>
    <w:pPr>
      <w:spacing w:after="0" w:line="240" w:lineRule="auto"/>
    </w:pPr>
    <w:rPr>
      <w:sz w:val="20"/>
      <w:szCs w:val="18"/>
    </w:rPr>
  </w:style>
  <w:style w:type="character" w:customStyle="1" w:styleId="FootnoteTextChar">
    <w:name w:val="Footnote Text Char"/>
    <w:basedOn w:val="DefaultParagraphFont"/>
    <w:link w:val="FootnoteText"/>
    <w:uiPriority w:val="99"/>
    <w:rsid w:val="0028564E"/>
    <w:rPr>
      <w:rFonts w:ascii="Calibri" w:eastAsia="Calibri" w:hAnsi="Calibri" w:cs="Mangal"/>
      <w:sz w:val="20"/>
      <w:szCs w:val="18"/>
    </w:rPr>
  </w:style>
  <w:style w:type="character" w:styleId="FootnoteReference">
    <w:name w:val="footnote reference"/>
    <w:basedOn w:val="DefaultParagraphFont"/>
    <w:uiPriority w:val="99"/>
    <w:unhideWhenUsed/>
    <w:rsid w:val="0028564E"/>
    <w:rPr>
      <w:vertAlign w:val="superscript"/>
    </w:rPr>
  </w:style>
  <w:style w:type="paragraph" w:styleId="DocumentMap">
    <w:name w:val="Document Map"/>
    <w:basedOn w:val="Normal"/>
    <w:link w:val="DocumentMapChar"/>
    <w:uiPriority w:val="99"/>
    <w:semiHidden/>
    <w:unhideWhenUsed/>
    <w:rsid w:val="00714563"/>
    <w:rPr>
      <w:rFonts w:ascii="Tahoma" w:hAnsi="Tahoma" w:cs="Tahoma"/>
      <w:sz w:val="16"/>
      <w:szCs w:val="14"/>
    </w:rPr>
  </w:style>
  <w:style w:type="character" w:customStyle="1" w:styleId="DocumentMapChar">
    <w:name w:val="Document Map Char"/>
    <w:basedOn w:val="DefaultParagraphFont"/>
    <w:link w:val="DocumentMap"/>
    <w:uiPriority w:val="99"/>
    <w:semiHidden/>
    <w:rsid w:val="00714563"/>
    <w:rPr>
      <w:rFonts w:ascii="Tahoma" w:eastAsia="Calibri" w:hAnsi="Tahoma" w:cs="Tahoma"/>
      <w:sz w:val="16"/>
      <w:szCs w:val="14"/>
    </w:rPr>
  </w:style>
  <w:style w:type="paragraph" w:customStyle="1" w:styleId="FootnoteText1">
    <w:name w:val="Footnote Text1"/>
    <w:basedOn w:val="Normal"/>
    <w:next w:val="FootnoteText"/>
    <w:uiPriority w:val="99"/>
    <w:semiHidden/>
    <w:unhideWhenUsed/>
    <w:rsid w:val="00714563"/>
    <w:pPr>
      <w:spacing w:after="0" w:line="240" w:lineRule="auto"/>
    </w:pPr>
    <w:rPr>
      <w:sz w:val="20"/>
      <w:szCs w:val="18"/>
    </w:rPr>
  </w:style>
  <w:style w:type="numbering" w:customStyle="1" w:styleId="NoList11">
    <w:name w:val="No List11"/>
    <w:next w:val="NoList"/>
    <w:uiPriority w:val="99"/>
    <w:semiHidden/>
    <w:unhideWhenUsed/>
    <w:rsid w:val="00464AC4"/>
  </w:style>
  <w:style w:type="character" w:styleId="PageNumber">
    <w:name w:val="page number"/>
    <w:rsid w:val="00464AC4"/>
  </w:style>
  <w:style w:type="character" w:styleId="Hyperlink">
    <w:name w:val="Hyperlink"/>
    <w:uiPriority w:val="99"/>
    <w:rsid w:val="00464AC4"/>
    <w:rPr>
      <w:color w:val="0000FF"/>
      <w:u w:val="single"/>
    </w:rPr>
  </w:style>
  <w:style w:type="character" w:styleId="FollowedHyperlink">
    <w:name w:val="FollowedHyperlink"/>
    <w:uiPriority w:val="99"/>
    <w:rsid w:val="00464AC4"/>
    <w:rPr>
      <w:color w:val="800080"/>
      <w:u w:val="single"/>
    </w:rPr>
  </w:style>
  <w:style w:type="paragraph" w:styleId="BodyTextIndent">
    <w:name w:val="Body Text Indent"/>
    <w:basedOn w:val="Normal"/>
    <w:link w:val="BodyTextIndentChar"/>
    <w:rsid w:val="00464AC4"/>
    <w:pPr>
      <w:spacing w:after="0" w:line="240" w:lineRule="auto"/>
      <w:ind w:firstLine="720"/>
      <w:jc w:val="both"/>
    </w:pPr>
    <w:rPr>
      <w:rFonts w:ascii="Preeti" w:eastAsia="SimSun" w:hAnsi="Preeti" w:cs="Times New Roman"/>
      <w:sz w:val="32"/>
      <w:szCs w:val="24"/>
      <w:lang w:bidi="ar-SA"/>
    </w:rPr>
  </w:style>
  <w:style w:type="character" w:customStyle="1" w:styleId="BodyTextIndentChar">
    <w:name w:val="Body Text Indent Char"/>
    <w:basedOn w:val="DefaultParagraphFont"/>
    <w:link w:val="BodyTextIndent"/>
    <w:rsid w:val="00464AC4"/>
    <w:rPr>
      <w:rFonts w:ascii="Preeti" w:eastAsia="SimSun" w:hAnsi="Preeti" w:cs="Times New Roman"/>
      <w:sz w:val="32"/>
      <w:szCs w:val="24"/>
      <w:lang w:bidi="ar-SA"/>
    </w:rPr>
  </w:style>
  <w:style w:type="paragraph" w:styleId="BodyTextIndent2">
    <w:name w:val="Body Text Indent 2"/>
    <w:basedOn w:val="Normal"/>
    <w:link w:val="BodyTextIndent2Char"/>
    <w:unhideWhenUsed/>
    <w:rsid w:val="00464AC4"/>
    <w:pPr>
      <w:spacing w:after="120" w:line="480" w:lineRule="auto"/>
      <w:ind w:left="360"/>
    </w:pPr>
  </w:style>
  <w:style w:type="character" w:customStyle="1" w:styleId="BodyTextIndent2Char">
    <w:name w:val="Body Text Indent 2 Char"/>
    <w:basedOn w:val="DefaultParagraphFont"/>
    <w:link w:val="BodyTextIndent2"/>
    <w:rsid w:val="00464AC4"/>
    <w:rPr>
      <w:rFonts w:ascii="Calibri" w:eastAsia="Calibri" w:hAnsi="Calibri" w:cs="Mangal"/>
    </w:rPr>
  </w:style>
  <w:style w:type="paragraph" w:styleId="BodyText">
    <w:name w:val="Body Text"/>
    <w:basedOn w:val="Normal"/>
    <w:link w:val="BodyTextChar"/>
    <w:rsid w:val="00464AC4"/>
    <w:pPr>
      <w:spacing w:after="0" w:line="240" w:lineRule="auto"/>
      <w:jc w:val="both"/>
    </w:pPr>
    <w:rPr>
      <w:rFonts w:ascii="Preeti" w:eastAsia="SimSun" w:hAnsi="Preeti" w:cs="Times New Roman"/>
      <w:sz w:val="32"/>
      <w:szCs w:val="24"/>
      <w:lang w:bidi="ar-SA"/>
    </w:rPr>
  </w:style>
  <w:style w:type="character" w:customStyle="1" w:styleId="BodyTextChar">
    <w:name w:val="Body Text Char"/>
    <w:basedOn w:val="DefaultParagraphFont"/>
    <w:link w:val="BodyText"/>
    <w:rsid w:val="00464AC4"/>
    <w:rPr>
      <w:rFonts w:ascii="Preeti" w:eastAsia="SimSun" w:hAnsi="Preeti" w:cs="Times New Roman"/>
      <w:sz w:val="32"/>
      <w:szCs w:val="24"/>
      <w:lang w:bidi="ar-SA"/>
    </w:rPr>
  </w:style>
  <w:style w:type="character" w:customStyle="1" w:styleId="BalloonTextChar1">
    <w:name w:val="Balloon Text Char1"/>
    <w:uiPriority w:val="99"/>
    <w:semiHidden/>
    <w:rsid w:val="00464AC4"/>
    <w:rPr>
      <w:rFonts w:ascii="Tahoma" w:hAnsi="Tahoma" w:cs="Tahoma"/>
      <w:sz w:val="16"/>
      <w:szCs w:val="14"/>
    </w:rPr>
  </w:style>
  <w:style w:type="paragraph" w:customStyle="1" w:styleId="xl65">
    <w:name w:val="xl65"/>
    <w:basedOn w:val="Normal"/>
    <w:rsid w:val="00464AC4"/>
    <w:pPr>
      <w:spacing w:before="100" w:beforeAutospacing="1" w:after="100" w:afterAutospacing="1" w:line="240" w:lineRule="auto"/>
    </w:pPr>
    <w:rPr>
      <w:rFonts w:ascii="Times New Roman" w:eastAsia="Times New Roman" w:hAnsi="Times New Roman" w:cs="Kalimati"/>
      <w:color w:val="000000"/>
      <w:sz w:val="24"/>
      <w:szCs w:val="24"/>
    </w:rPr>
  </w:style>
  <w:style w:type="paragraph" w:customStyle="1" w:styleId="xl66">
    <w:name w:val="xl66"/>
    <w:basedOn w:val="Normal"/>
    <w:rsid w:val="00464AC4"/>
    <w:pPr>
      <w:spacing w:before="100" w:beforeAutospacing="1" w:after="100" w:afterAutospacing="1" w:line="240" w:lineRule="auto"/>
    </w:pPr>
    <w:rPr>
      <w:rFonts w:ascii="Times New Roman" w:eastAsia="Times New Roman" w:hAnsi="Times New Roman" w:cs="Kalimati"/>
      <w:color w:val="000000"/>
      <w:sz w:val="21"/>
      <w:szCs w:val="21"/>
    </w:rPr>
  </w:style>
  <w:style w:type="paragraph" w:customStyle="1" w:styleId="xl67">
    <w:name w:val="xl67"/>
    <w:basedOn w:val="Normal"/>
    <w:rsid w:val="00464AC4"/>
    <w:pPr>
      <w:spacing w:before="100" w:beforeAutospacing="1" w:after="100" w:afterAutospacing="1" w:line="240" w:lineRule="auto"/>
    </w:pPr>
    <w:rPr>
      <w:rFonts w:ascii="Times New Roman" w:eastAsia="Times New Roman" w:hAnsi="Times New Roman" w:cs="Kalimati"/>
      <w:color w:val="000000"/>
      <w:sz w:val="19"/>
      <w:szCs w:val="19"/>
    </w:rPr>
  </w:style>
  <w:style w:type="paragraph" w:customStyle="1" w:styleId="xl68">
    <w:name w:val="xl6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19"/>
      <w:szCs w:val="19"/>
    </w:rPr>
  </w:style>
  <w:style w:type="paragraph" w:customStyle="1" w:styleId="xl69">
    <w:name w:val="xl69"/>
    <w:basedOn w:val="Normal"/>
    <w:rsid w:val="00464AC4"/>
    <w:pPr>
      <w:shd w:val="clear" w:color="000000" w:fill="FFFFFF"/>
      <w:spacing w:before="100" w:beforeAutospacing="1" w:after="100" w:afterAutospacing="1" w:line="240" w:lineRule="auto"/>
    </w:pPr>
    <w:rPr>
      <w:rFonts w:ascii="Times New Roman" w:eastAsia="Times New Roman" w:hAnsi="Times New Roman" w:cs="Kalimati"/>
      <w:color w:val="000000"/>
      <w:sz w:val="19"/>
      <w:szCs w:val="19"/>
    </w:rPr>
  </w:style>
  <w:style w:type="paragraph" w:customStyle="1" w:styleId="xl70">
    <w:name w:val="xl70"/>
    <w:basedOn w:val="Normal"/>
    <w:rsid w:val="00464AC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Kalimati"/>
      <w:color w:val="006100"/>
      <w:sz w:val="19"/>
      <w:szCs w:val="19"/>
    </w:rPr>
  </w:style>
  <w:style w:type="paragraph" w:customStyle="1" w:styleId="xl71">
    <w:name w:val="xl71"/>
    <w:basedOn w:val="Normal"/>
    <w:rsid w:val="00464AC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Kalimati"/>
      <w:color w:val="006100"/>
      <w:sz w:val="19"/>
      <w:szCs w:val="19"/>
    </w:rPr>
  </w:style>
  <w:style w:type="paragraph" w:customStyle="1" w:styleId="xl72">
    <w:name w:val="xl72"/>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19"/>
      <w:szCs w:val="19"/>
    </w:rPr>
  </w:style>
  <w:style w:type="paragraph" w:customStyle="1" w:styleId="xl73">
    <w:name w:val="xl7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FF0000"/>
      <w:sz w:val="20"/>
    </w:rPr>
  </w:style>
  <w:style w:type="paragraph" w:customStyle="1" w:styleId="xl74">
    <w:name w:val="xl7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FF0000"/>
      <w:sz w:val="20"/>
    </w:rPr>
  </w:style>
  <w:style w:type="paragraph" w:customStyle="1" w:styleId="xl75">
    <w:name w:val="xl75"/>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FF0000"/>
      <w:sz w:val="20"/>
    </w:rPr>
  </w:style>
  <w:style w:type="paragraph" w:customStyle="1" w:styleId="xl76">
    <w:name w:val="xl76"/>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77">
    <w:name w:val="xl77"/>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19"/>
      <w:szCs w:val="19"/>
    </w:rPr>
  </w:style>
  <w:style w:type="paragraph" w:customStyle="1" w:styleId="xl78">
    <w:name w:val="xl7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color w:val="000000"/>
      <w:sz w:val="20"/>
    </w:rPr>
  </w:style>
  <w:style w:type="paragraph" w:customStyle="1" w:styleId="xl79">
    <w:name w:val="xl79"/>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80">
    <w:name w:val="xl8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1">
    <w:name w:val="xl81"/>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rPr>
  </w:style>
  <w:style w:type="paragraph" w:customStyle="1" w:styleId="xl82">
    <w:name w:val="xl82"/>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rPr>
  </w:style>
  <w:style w:type="paragraph" w:customStyle="1" w:styleId="xl83">
    <w:name w:val="xl8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4">
    <w:name w:val="xl84"/>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rPr>
  </w:style>
  <w:style w:type="paragraph" w:customStyle="1" w:styleId="xl85">
    <w:name w:val="xl85"/>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6">
    <w:name w:val="xl86"/>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87">
    <w:name w:val="xl87"/>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color w:val="000000"/>
      <w:sz w:val="24"/>
      <w:szCs w:val="24"/>
    </w:rPr>
  </w:style>
  <w:style w:type="paragraph" w:customStyle="1" w:styleId="xl88">
    <w:name w:val="xl88"/>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19"/>
      <w:szCs w:val="19"/>
    </w:rPr>
  </w:style>
  <w:style w:type="paragraph" w:customStyle="1" w:styleId="xl89">
    <w:name w:val="xl89"/>
    <w:basedOn w:val="Normal"/>
    <w:rsid w:val="00464A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0">
    <w:name w:val="xl90"/>
    <w:basedOn w:val="Normal"/>
    <w:rsid w:val="00464A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1">
    <w:name w:val="xl91"/>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19"/>
      <w:szCs w:val="19"/>
    </w:rPr>
  </w:style>
  <w:style w:type="paragraph" w:customStyle="1" w:styleId="xl92">
    <w:name w:val="xl92"/>
    <w:basedOn w:val="Normal"/>
    <w:rsid w:val="00464A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3">
    <w:name w:val="xl93"/>
    <w:basedOn w:val="Normal"/>
    <w:rsid w:val="00464A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000000"/>
      <w:sz w:val="20"/>
    </w:rPr>
  </w:style>
  <w:style w:type="paragraph" w:customStyle="1" w:styleId="xl94">
    <w:name w:val="xl9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95">
    <w:name w:val="xl95"/>
    <w:basedOn w:val="Normal"/>
    <w:rsid w:val="00464A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96">
    <w:name w:val="xl96"/>
    <w:basedOn w:val="Normal"/>
    <w:rsid w:val="00464A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97">
    <w:name w:val="xl97"/>
    <w:basedOn w:val="Normal"/>
    <w:rsid w:val="00464A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color w:val="000000"/>
      <w:sz w:val="14"/>
      <w:szCs w:val="14"/>
    </w:rPr>
  </w:style>
  <w:style w:type="paragraph" w:customStyle="1" w:styleId="xl98">
    <w:name w:val="xl98"/>
    <w:basedOn w:val="Normal"/>
    <w:rsid w:val="00464A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color w:val="000000"/>
      <w:sz w:val="14"/>
      <w:szCs w:val="14"/>
    </w:rPr>
  </w:style>
  <w:style w:type="paragraph" w:customStyle="1" w:styleId="xl99">
    <w:name w:val="xl99"/>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Kalimati"/>
      <w:b/>
      <w:bCs/>
      <w:color w:val="000000"/>
      <w:sz w:val="20"/>
    </w:rPr>
  </w:style>
  <w:style w:type="paragraph" w:customStyle="1" w:styleId="xl100">
    <w:name w:val="xl10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Kalimati"/>
      <w:b/>
      <w:bCs/>
      <w:color w:val="000000"/>
      <w:sz w:val="20"/>
    </w:rPr>
  </w:style>
  <w:style w:type="paragraph" w:customStyle="1" w:styleId="xl101">
    <w:name w:val="xl101"/>
    <w:basedOn w:val="Normal"/>
    <w:rsid w:val="00464A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2">
    <w:name w:val="xl102"/>
    <w:basedOn w:val="Normal"/>
    <w:rsid w:val="00464A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03">
    <w:name w:val="xl10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04">
    <w:name w:val="xl10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05">
    <w:name w:val="xl105"/>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06">
    <w:name w:val="xl106"/>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07">
    <w:name w:val="xl107"/>
    <w:basedOn w:val="Normal"/>
    <w:rsid w:val="00464A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08">
    <w:name w:val="xl10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FF0000"/>
      <w:sz w:val="20"/>
    </w:rPr>
  </w:style>
  <w:style w:type="paragraph" w:customStyle="1" w:styleId="xl109">
    <w:name w:val="xl109"/>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10">
    <w:name w:val="xl110"/>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1">
    <w:name w:val="xl111"/>
    <w:basedOn w:val="Normal"/>
    <w:rsid w:val="00464A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2">
    <w:name w:val="xl112"/>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color w:val="000000"/>
      <w:sz w:val="20"/>
    </w:rPr>
  </w:style>
  <w:style w:type="paragraph" w:customStyle="1" w:styleId="xl113">
    <w:name w:val="xl11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4">
    <w:name w:val="xl11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5">
    <w:name w:val="xl115"/>
    <w:basedOn w:val="Normal"/>
    <w:rsid w:val="00464A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6">
    <w:name w:val="xl116"/>
    <w:basedOn w:val="Normal"/>
    <w:rsid w:val="00464A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7">
    <w:name w:val="xl117"/>
    <w:basedOn w:val="Normal"/>
    <w:rsid w:val="00464A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8">
    <w:name w:val="xl118"/>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19">
    <w:name w:val="xl119"/>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20"/>
    </w:rPr>
  </w:style>
  <w:style w:type="paragraph" w:customStyle="1" w:styleId="xl120">
    <w:name w:val="xl12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rsid w:val="00464A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2">
    <w:name w:val="xl122"/>
    <w:basedOn w:val="Normal"/>
    <w:rsid w:val="00464A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3">
    <w:name w:val="xl123"/>
    <w:basedOn w:val="Normal"/>
    <w:rsid w:val="00464A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4">
    <w:name w:val="xl124"/>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125">
    <w:name w:val="xl125"/>
    <w:basedOn w:val="Normal"/>
    <w:rsid w:val="00464A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6">
    <w:name w:val="xl126"/>
    <w:basedOn w:val="Normal"/>
    <w:rsid w:val="00464AC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7">
    <w:name w:val="xl127"/>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28">
    <w:name w:val="xl128"/>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29">
    <w:name w:val="xl129"/>
    <w:basedOn w:val="Normal"/>
    <w:rsid w:val="00464A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0">
    <w:name w:val="xl130"/>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2">
    <w:name w:val="xl132"/>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rsid w:val="00464A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b/>
      <w:bCs/>
      <w:color w:val="000000"/>
      <w:sz w:val="20"/>
    </w:rPr>
  </w:style>
  <w:style w:type="paragraph" w:customStyle="1" w:styleId="xl134">
    <w:name w:val="xl134"/>
    <w:basedOn w:val="Normal"/>
    <w:rsid w:val="00464AC4"/>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Kalimati"/>
      <w:color w:val="006100"/>
      <w:sz w:val="19"/>
      <w:szCs w:val="19"/>
    </w:rPr>
  </w:style>
  <w:style w:type="character" w:customStyle="1" w:styleId="FootnoteTextChar1">
    <w:name w:val="Footnote Text Char1"/>
    <w:uiPriority w:val="99"/>
    <w:semiHidden/>
    <w:rsid w:val="00464AC4"/>
    <w:rPr>
      <w:rFonts w:ascii="Times New Roman" w:eastAsia="SimSun" w:hAnsi="Times New Roman" w:cs="Times New Roman"/>
      <w:lang w:bidi="ar-SA"/>
    </w:rPr>
  </w:style>
  <w:style w:type="character" w:customStyle="1" w:styleId="CommentTextChar">
    <w:name w:val="Comment Text Char"/>
    <w:link w:val="CommentText"/>
    <w:uiPriority w:val="99"/>
    <w:semiHidden/>
    <w:rsid w:val="00464AC4"/>
    <w:rPr>
      <w:lang w:bidi="ar-SA"/>
    </w:rPr>
  </w:style>
  <w:style w:type="paragraph" w:styleId="CommentText">
    <w:name w:val="annotation text"/>
    <w:basedOn w:val="Normal"/>
    <w:link w:val="CommentTextChar"/>
    <w:uiPriority w:val="99"/>
    <w:semiHidden/>
    <w:unhideWhenUsed/>
    <w:rsid w:val="00464AC4"/>
    <w:rPr>
      <w:rFonts w:asciiTheme="minorHAnsi" w:eastAsiaTheme="minorHAnsi" w:hAnsiTheme="minorHAnsi" w:cstheme="minorBidi"/>
      <w:lang w:bidi="ar-SA"/>
    </w:rPr>
  </w:style>
  <w:style w:type="character" w:customStyle="1" w:styleId="CommentTextChar1">
    <w:name w:val="Comment Text Char1"/>
    <w:basedOn w:val="DefaultParagraphFont"/>
    <w:uiPriority w:val="99"/>
    <w:semiHidden/>
    <w:rsid w:val="00464AC4"/>
    <w:rPr>
      <w:rFonts w:ascii="Calibri" w:eastAsia="Calibri" w:hAnsi="Calibri" w:cs="Mangal"/>
      <w:sz w:val="20"/>
      <w:szCs w:val="18"/>
    </w:rPr>
  </w:style>
  <w:style w:type="character" w:customStyle="1" w:styleId="CommentSubjectChar">
    <w:name w:val="Comment Subject Char"/>
    <w:link w:val="CommentSubject"/>
    <w:uiPriority w:val="99"/>
    <w:semiHidden/>
    <w:rsid w:val="00464AC4"/>
    <w:rPr>
      <w:b/>
      <w:bCs/>
      <w:lang w:bidi="ar-SA"/>
    </w:rPr>
  </w:style>
  <w:style w:type="paragraph" w:styleId="CommentSubject">
    <w:name w:val="annotation subject"/>
    <w:basedOn w:val="CommentText"/>
    <w:next w:val="CommentText"/>
    <w:link w:val="CommentSubjectChar"/>
    <w:uiPriority w:val="99"/>
    <w:semiHidden/>
    <w:unhideWhenUsed/>
    <w:rsid w:val="00464AC4"/>
    <w:rPr>
      <w:b/>
      <w:bCs/>
    </w:rPr>
  </w:style>
  <w:style w:type="character" w:customStyle="1" w:styleId="CommentSubjectChar1">
    <w:name w:val="Comment Subject Char1"/>
    <w:basedOn w:val="CommentTextChar1"/>
    <w:uiPriority w:val="99"/>
    <w:semiHidden/>
    <w:rsid w:val="00464AC4"/>
    <w:rPr>
      <w:rFonts w:ascii="Calibri" w:eastAsia="Calibri" w:hAnsi="Calibri" w:cs="Mangal"/>
      <w:b/>
      <w:bCs/>
      <w:sz w:val="20"/>
      <w:szCs w:val="18"/>
    </w:rPr>
  </w:style>
  <w:style w:type="character" w:customStyle="1" w:styleId="DocumentMapChar1">
    <w:name w:val="Document Map Char1"/>
    <w:uiPriority w:val="99"/>
    <w:semiHidden/>
    <w:rsid w:val="00464AC4"/>
    <w:rPr>
      <w:rFonts w:ascii="Tahoma" w:eastAsia="SimSun" w:hAnsi="Tahoma" w:cs="Tahoma"/>
      <w:sz w:val="16"/>
      <w:szCs w:val="16"/>
      <w:lang w:bidi="ar-SA"/>
    </w:rPr>
  </w:style>
  <w:style w:type="paragraph" w:styleId="Revision">
    <w:name w:val="Revision"/>
    <w:uiPriority w:val="99"/>
    <w:semiHidden/>
    <w:rsid w:val="00464AC4"/>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uiPriority w:val="99"/>
    <w:semiHidden/>
    <w:unhideWhenUsed/>
    <w:rsid w:val="00464AC4"/>
    <w:rPr>
      <w:sz w:val="16"/>
      <w:szCs w:val="16"/>
    </w:rPr>
  </w:style>
  <w:style w:type="numbering" w:customStyle="1" w:styleId="NoList2">
    <w:name w:val="No List2"/>
    <w:next w:val="NoList"/>
    <w:uiPriority w:val="99"/>
    <w:semiHidden/>
    <w:unhideWhenUsed/>
    <w:rsid w:val="00464AC4"/>
  </w:style>
  <w:style w:type="numbering" w:customStyle="1" w:styleId="NoList12">
    <w:name w:val="No List12"/>
    <w:next w:val="NoList"/>
    <w:uiPriority w:val="99"/>
    <w:semiHidden/>
    <w:unhideWhenUsed/>
    <w:rsid w:val="00464AC4"/>
  </w:style>
  <w:style w:type="numbering" w:customStyle="1" w:styleId="NoList3">
    <w:name w:val="No List3"/>
    <w:next w:val="NoList"/>
    <w:uiPriority w:val="99"/>
    <w:semiHidden/>
    <w:unhideWhenUsed/>
    <w:rsid w:val="00464AC4"/>
  </w:style>
  <w:style w:type="paragraph" w:styleId="TOC1">
    <w:name w:val="toc 1"/>
    <w:basedOn w:val="Normal"/>
    <w:next w:val="Normal"/>
    <w:autoRedefine/>
    <w:uiPriority w:val="39"/>
    <w:semiHidden/>
    <w:unhideWhenUsed/>
    <w:qFormat/>
    <w:rsid w:val="00464AC4"/>
    <w:pPr>
      <w:spacing w:after="100"/>
    </w:pPr>
    <w:rPr>
      <w:rFonts w:eastAsia="Times New Roman"/>
      <w:szCs w:val="22"/>
      <w:lang w:bidi="ar-SA"/>
    </w:rPr>
  </w:style>
  <w:style w:type="character" w:customStyle="1" w:styleId="apple-converted-space">
    <w:name w:val="apple-converted-space"/>
    <w:rsid w:val="00464AC4"/>
  </w:style>
  <w:style w:type="paragraph" w:customStyle="1" w:styleId="neptitleuni">
    <w:name w:val="neptitleuni"/>
    <w:basedOn w:val="Normal"/>
    <w:rsid w:val="00464AC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titleblue3">
    <w:name w:val="neptitleblue3"/>
    <w:basedOn w:val="Normal"/>
    <w:rsid w:val="00464AC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bodyuni">
    <w:name w:val="nepbodyuni"/>
    <w:basedOn w:val="Normal"/>
    <w:rsid w:val="00464AC4"/>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13">
    <w:name w:val="No List13"/>
    <w:next w:val="NoList"/>
    <w:uiPriority w:val="99"/>
    <w:semiHidden/>
    <w:unhideWhenUsed/>
    <w:rsid w:val="00464AC4"/>
  </w:style>
  <w:style w:type="numbering" w:customStyle="1" w:styleId="NoList111">
    <w:name w:val="No List111"/>
    <w:next w:val="NoList"/>
    <w:uiPriority w:val="99"/>
    <w:semiHidden/>
    <w:unhideWhenUsed/>
    <w:rsid w:val="00464AC4"/>
  </w:style>
  <w:style w:type="numbering" w:customStyle="1" w:styleId="NoList1111">
    <w:name w:val="No List1111"/>
    <w:next w:val="NoList"/>
    <w:uiPriority w:val="99"/>
    <w:semiHidden/>
    <w:unhideWhenUsed/>
    <w:rsid w:val="00464AC4"/>
  </w:style>
  <w:style w:type="table" w:customStyle="1" w:styleId="TableGrid11">
    <w:name w:val="Table Grid11"/>
    <w:basedOn w:val="TableNormal"/>
    <w:next w:val="TableGrid"/>
    <w:uiPriority w:val="59"/>
    <w:rsid w:val="00464AC4"/>
    <w:pPr>
      <w:spacing w:after="0" w:line="240" w:lineRule="auto"/>
    </w:pPr>
    <w:rPr>
      <w:rFonts w:ascii="Times New Roman" w:eastAsia="SimSu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64AC4"/>
  </w:style>
  <w:style w:type="numbering" w:customStyle="1" w:styleId="NoList121">
    <w:name w:val="No List121"/>
    <w:next w:val="NoList"/>
    <w:uiPriority w:val="99"/>
    <w:semiHidden/>
    <w:unhideWhenUsed/>
    <w:rsid w:val="00464AC4"/>
  </w:style>
  <w:style w:type="numbering" w:customStyle="1" w:styleId="NoList31">
    <w:name w:val="No List31"/>
    <w:next w:val="NoList"/>
    <w:uiPriority w:val="99"/>
    <w:semiHidden/>
    <w:unhideWhenUsed/>
    <w:rsid w:val="00464AC4"/>
  </w:style>
  <w:style w:type="numbering" w:customStyle="1" w:styleId="NoList4">
    <w:name w:val="No List4"/>
    <w:next w:val="NoList"/>
    <w:uiPriority w:val="99"/>
    <w:semiHidden/>
    <w:unhideWhenUsed/>
    <w:rsid w:val="00464AC4"/>
  </w:style>
  <w:style w:type="numbering" w:customStyle="1" w:styleId="NoList5">
    <w:name w:val="No List5"/>
    <w:next w:val="NoList"/>
    <w:uiPriority w:val="99"/>
    <w:semiHidden/>
    <w:unhideWhenUsed/>
    <w:rsid w:val="00464AC4"/>
  </w:style>
  <w:style w:type="numbering" w:customStyle="1" w:styleId="NoList14">
    <w:name w:val="No List14"/>
    <w:next w:val="NoList"/>
    <w:uiPriority w:val="99"/>
    <w:semiHidden/>
    <w:unhideWhenUsed/>
    <w:rsid w:val="00464AC4"/>
  </w:style>
  <w:style w:type="numbering" w:customStyle="1" w:styleId="NoList112">
    <w:name w:val="No List112"/>
    <w:next w:val="NoList"/>
    <w:uiPriority w:val="99"/>
    <w:semiHidden/>
    <w:unhideWhenUsed/>
    <w:rsid w:val="00464AC4"/>
  </w:style>
  <w:style w:type="table" w:customStyle="1" w:styleId="TableGrid4">
    <w:name w:val="Table Grid4"/>
    <w:basedOn w:val="TableNormal"/>
    <w:next w:val="TableGrid"/>
    <w:uiPriority w:val="59"/>
    <w:rsid w:val="00464AC4"/>
    <w:pPr>
      <w:spacing w:after="0" w:line="240" w:lineRule="auto"/>
    </w:pPr>
    <w:rPr>
      <w:rFonts w:ascii="Times New Roman" w:eastAsia="SimSu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464AC4"/>
  </w:style>
  <w:style w:type="numbering" w:customStyle="1" w:styleId="NoList122">
    <w:name w:val="No List122"/>
    <w:next w:val="NoList"/>
    <w:uiPriority w:val="99"/>
    <w:semiHidden/>
    <w:unhideWhenUsed/>
    <w:rsid w:val="00464AC4"/>
  </w:style>
  <w:style w:type="numbering" w:customStyle="1" w:styleId="NoList32">
    <w:name w:val="No List32"/>
    <w:next w:val="NoList"/>
    <w:uiPriority w:val="99"/>
    <w:semiHidden/>
    <w:unhideWhenUsed/>
    <w:rsid w:val="00464AC4"/>
  </w:style>
  <w:style w:type="table" w:customStyle="1" w:styleId="TableGrid21">
    <w:name w:val="Table Grid21"/>
    <w:basedOn w:val="TableNormal"/>
    <w:next w:val="TableGrid"/>
    <w:uiPriority w:val="5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464AC4"/>
  </w:style>
  <w:style w:type="table" w:customStyle="1" w:styleId="TableGrid31">
    <w:name w:val="Table Grid31"/>
    <w:basedOn w:val="TableNormal"/>
    <w:next w:val="TableGrid"/>
    <w:uiPriority w:val="39"/>
    <w:rsid w:val="00464AC4"/>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42860">
      <w:bodyDiv w:val="1"/>
      <w:marLeft w:val="0"/>
      <w:marRight w:val="0"/>
      <w:marTop w:val="0"/>
      <w:marBottom w:val="0"/>
      <w:divBdr>
        <w:top w:val="none" w:sz="0" w:space="0" w:color="auto"/>
        <w:left w:val="none" w:sz="0" w:space="0" w:color="auto"/>
        <w:bottom w:val="none" w:sz="0" w:space="0" w:color="auto"/>
        <w:right w:val="none" w:sz="0" w:space="0" w:color="auto"/>
      </w:divBdr>
    </w:div>
    <w:div w:id="19232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38</cp:revision>
  <cp:lastPrinted>2023-10-02T11:15:00Z</cp:lastPrinted>
  <dcterms:created xsi:type="dcterms:W3CDTF">2023-08-27T12:07:00Z</dcterms:created>
  <dcterms:modified xsi:type="dcterms:W3CDTF">2023-10-02T11:15:00Z</dcterms:modified>
</cp:coreProperties>
</file>